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2D6A70">
      <w:pPr>
        <w:jc w:val="right"/>
      </w:pPr>
      <w:r>
        <w:t xml:space="preserve">       Дело № 1-92-11/2017</w:t>
      </w:r>
    </w:p>
    <w:p w:rsidR="00A77B3E" w:rsidP="002D6A70">
      <w:pPr>
        <w:jc w:val="center"/>
      </w:pPr>
      <w:r>
        <w:t>ПРИГОВОР</w:t>
      </w:r>
    </w:p>
    <w:p w:rsidR="00A77B3E" w:rsidP="002D6A70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</w:t>
      </w:r>
      <w:r>
        <w:t xml:space="preserve">                                            26 апреля 2017 года                                                           </w:t>
      </w:r>
    </w:p>
    <w:p w:rsidR="00A77B3E"/>
    <w:p w:rsidR="00A77B3E" w:rsidP="002D6A70">
      <w:pPr>
        <w:ind w:firstLine="720"/>
        <w:jc w:val="both"/>
      </w:pPr>
      <w:r>
        <w:t>Суд в составе председательствующего мирового судьи судебного участка №92 Черно</w:t>
      </w:r>
      <w:r>
        <w:t>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- Рыбаковой М.Е.</w:t>
      </w:r>
    </w:p>
    <w:p w:rsidR="00A77B3E">
      <w:r>
        <w:t xml:space="preserve">          с участием:</w:t>
      </w:r>
    </w:p>
    <w:p w:rsidR="00A77B3E">
      <w:r>
        <w:t xml:space="preserve">          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</w:t>
      </w:r>
      <w:r>
        <w:tab/>
      </w:r>
      <w:r>
        <w:tab/>
      </w:r>
      <w:r>
        <w:tab/>
        <w:t>- Благодатного В.В.</w:t>
      </w:r>
    </w:p>
    <w:p w:rsidR="00A77B3E">
      <w:r>
        <w:t xml:space="preserve">     </w:t>
      </w:r>
      <w:r>
        <w:t xml:space="preserve">     подсудимого                                                            </w:t>
      </w:r>
      <w:r>
        <w:tab/>
      </w:r>
      <w:r>
        <w:tab/>
      </w:r>
      <w:r>
        <w:tab/>
        <w:t xml:space="preserve">- </w:t>
      </w:r>
      <w:r>
        <w:t>Удовик</w:t>
      </w:r>
      <w:r>
        <w:t xml:space="preserve"> Е.В. </w:t>
      </w:r>
    </w:p>
    <w:p w:rsidR="00A77B3E">
      <w:r>
        <w:t xml:space="preserve">          защитника                                                                </w:t>
      </w:r>
      <w:r>
        <w:tab/>
      </w:r>
      <w:r>
        <w:tab/>
      </w:r>
      <w:r>
        <w:tab/>
        <w:t>- Моисейченко В.А.</w:t>
      </w:r>
    </w:p>
    <w:p w:rsidR="00A77B3E" w:rsidP="002D6A70">
      <w:pPr>
        <w:jc w:val="both"/>
      </w:pPr>
      <w:r>
        <w:t>рассмотрев в открытом судебном заседании в особом порядке</w:t>
      </w:r>
      <w:r>
        <w:t xml:space="preserve"> уголовное дело в отношении:</w:t>
      </w:r>
    </w:p>
    <w:p w:rsidR="00A77B3E" w:rsidP="002D6A70">
      <w:pPr>
        <w:jc w:val="both"/>
      </w:pPr>
      <w:r>
        <w:t>Удовик</w:t>
      </w:r>
      <w:r>
        <w:t xml:space="preserve"> Егора Владиславовича, ПАСПОРТНЫЕ ДАННЫЕ, холостого, имеющего на иждивении малолетнего ребенка, не работающего, имеющего среднее образование, не военнообязанного, зарегистрированного по адресу: АДРЕС, проживающего по адре</w:t>
      </w:r>
      <w:r>
        <w:t>су: АДРЕС, судимого 12.02.2016 года Черноморским районным судом по ст.264.1 УК РФ к 100 часам обязательных работ с лишением права заниматься определенной деятельностью – управления транспортными средствами сроком на 1 год,</w:t>
      </w:r>
    </w:p>
    <w:p w:rsidR="00A77B3E" w:rsidP="002D6A70">
      <w:pPr>
        <w:jc w:val="both"/>
      </w:pPr>
      <w:r>
        <w:t xml:space="preserve">         обвиняемого в совершении</w:t>
      </w:r>
      <w:r>
        <w:t xml:space="preserve"> преступления, предусмотренного ст.264.1 УК РФ,</w:t>
      </w:r>
    </w:p>
    <w:p w:rsidR="00A77B3E">
      <w:r>
        <w:tab/>
      </w:r>
      <w:r>
        <w:tab/>
      </w:r>
      <w:r>
        <w:tab/>
      </w:r>
      <w:r>
        <w:tab/>
        <w:t xml:space="preserve">              УСТАНОВИЛ:</w:t>
      </w:r>
    </w:p>
    <w:p w:rsidR="00A77B3E"/>
    <w:p w:rsidR="00A77B3E" w:rsidP="002D6A70">
      <w:pPr>
        <w:jc w:val="both"/>
      </w:pPr>
      <w:r>
        <w:tab/>
      </w:r>
      <w:r>
        <w:t>Удовик</w:t>
      </w:r>
      <w:r>
        <w:t xml:space="preserve"> Е.В. совершил управление механическим транспортным средством лицом, находящимся в состоянии опьянения, имеющим судимость за совершение преступления, предусмотренного ст.2</w:t>
      </w:r>
      <w:r>
        <w:t>64.1 УК РФ. Преступление совершено при следующих обстоятельствах:</w:t>
      </w:r>
    </w:p>
    <w:p w:rsidR="00A77B3E" w:rsidP="002D6A70">
      <w:pPr>
        <w:ind w:firstLine="720"/>
        <w:jc w:val="both"/>
      </w:pPr>
      <w:r>
        <w:t xml:space="preserve">12.02.2016 года </w:t>
      </w:r>
      <w:r>
        <w:t>Удовик</w:t>
      </w:r>
      <w:r>
        <w:t xml:space="preserve"> Е.В. был осужден  Черноморским районным судом Республики Крым за совершение преступления, предусмотренного ст.264.1 УК РФ, а именно за управление автомобилем лицом, на</w:t>
      </w:r>
      <w:r>
        <w:t>ходящимся в состоянии опьянения, подвергнутым административному наказанию за управление транспортным средством в состоянии опьянения, с назначением наказания в виде 100 часов обязательных работ с лишением права заниматься деятельностью, связанной с управле</w:t>
      </w:r>
      <w:r>
        <w:t>нием транспортными средствами сроком</w:t>
      </w:r>
      <w:r>
        <w:t xml:space="preserve"> на 1 год (приговор вступил в законную силу 25.02.2016 года и </w:t>
      </w:r>
      <w:r>
        <w:t>Удовиком</w:t>
      </w:r>
      <w:r>
        <w:t xml:space="preserve"> Е.В. обжалован не был)</w:t>
      </w:r>
    </w:p>
    <w:p w:rsidR="00A77B3E" w:rsidP="002D6A70">
      <w:pPr>
        <w:jc w:val="both"/>
      </w:pPr>
      <w:r>
        <w:t xml:space="preserve">ДАТА, примерно в ВРЕМЯ часов, </w:t>
      </w:r>
      <w:r>
        <w:t>Удовик</w:t>
      </w:r>
      <w:r>
        <w:t xml:space="preserve"> Е.В., являясь участником дорожного движения, в нарушение п.2.7 Правил дорожного движения </w:t>
      </w:r>
      <w:r>
        <w:t>РФ, согласно которому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движения, а также п.2.1.1 Правил дорожного движения РФ,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</w:t>
      </w:r>
      <w:r>
        <w:t>ерение или временное разрешение на право управления транспортным средством соответствующей категории, будучи в состоянии алкогольного опьянения, осознавая общественную опасность и противоправный характер своих действий, ставящих под угрозу безопасность дви</w:t>
      </w:r>
      <w:r>
        <w:t xml:space="preserve">жения, умышленно нарушая правила дорожного движения, действуя повторно, стал управлять мотоциклом НАЗВАНИЕ» без государственного регистрационного номера. </w:t>
      </w:r>
      <w:r>
        <w:t>Удовик</w:t>
      </w:r>
      <w:r>
        <w:t xml:space="preserve"> Е.В., проявляя преступную небрежность, и неосторожно относясь к возможности наступления обществ</w:t>
      </w:r>
      <w:r>
        <w:t xml:space="preserve">енно опасных последствий, ДАТА, в ВРЕМЯ часов, двигаясь по АДРЕС в АДРЕС, напротив дома НОМЕР был остановлен сотрудниками ОГИБДД ОМВД России по Черноморскому району, однако от прохождения медицинского освидетельствования на состояние опьянения </w:t>
      </w:r>
      <w:r>
        <w:t>Удовик</w:t>
      </w:r>
      <w:r>
        <w:t xml:space="preserve"> Е.В. </w:t>
      </w:r>
      <w:r>
        <w:t xml:space="preserve">отказался. Таким образом, </w:t>
      </w:r>
      <w:r>
        <w:t>Удовик</w:t>
      </w:r>
      <w:r>
        <w:t xml:space="preserve"> Е.В. не выполнил законное требование уполномоченного должностного лица о прохождении медицинского освидетельствования на алкогольное опьянение</w:t>
      </w:r>
    </w:p>
    <w:p w:rsidR="00A77B3E" w:rsidP="002D6A70">
      <w:pPr>
        <w:jc w:val="both"/>
      </w:pPr>
      <w:r>
        <w:t xml:space="preserve">  </w:t>
      </w:r>
      <w:r>
        <w:tab/>
      </w:r>
      <w:r>
        <w:t xml:space="preserve">Виновным себя по предъявленному обвинению по ст.264.1 УК РФ, </w:t>
      </w:r>
      <w:r>
        <w:t>Удовик</w:t>
      </w:r>
      <w:r>
        <w:t xml:space="preserve"> Е.В. призн</w:t>
      </w:r>
      <w:r>
        <w:t>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2D6A70">
      <w:pPr>
        <w:ind w:firstLine="720"/>
        <w:jc w:val="both"/>
      </w:pPr>
      <w:r>
        <w:t xml:space="preserve">Подсудимый </w:t>
      </w:r>
      <w:r>
        <w:t>Удовик</w:t>
      </w:r>
      <w:r>
        <w:t xml:space="preserve"> Е.В. заявил, что понимает предъявленное ему обвин</w:t>
      </w:r>
      <w:r>
        <w:t xml:space="preserve">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</w:t>
      </w:r>
      <w:r>
        <w:t>проведения судебного разбирательства.</w:t>
      </w:r>
    </w:p>
    <w:p w:rsidR="00A77B3E" w:rsidP="002D6A70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2D6A70">
      <w:pPr>
        <w:ind w:firstLine="720"/>
        <w:jc w:val="both"/>
      </w:pPr>
      <w:r>
        <w:t>Защита заявила, что нарушений пра</w:t>
      </w:r>
      <w:r>
        <w:t>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2D6A70">
      <w:pPr>
        <w:ind w:firstLine="720"/>
        <w:jc w:val="both"/>
      </w:pPr>
      <w:r>
        <w:t xml:space="preserve">Предъявленное подсудимому </w:t>
      </w:r>
      <w:r>
        <w:t>Удовик</w:t>
      </w:r>
      <w:r>
        <w:t xml:space="preserve"> Е.В. обвинение обосновано, подтверждается док</w:t>
      </w:r>
      <w:r>
        <w:t>азательствами,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обвинитель.</w:t>
      </w:r>
    </w:p>
    <w:p w:rsidR="00A77B3E" w:rsidP="002D6A70">
      <w:pPr>
        <w:ind w:firstLine="720"/>
        <w:jc w:val="both"/>
      </w:pPr>
      <w:r>
        <w:t xml:space="preserve">Действия подсудимого </w:t>
      </w:r>
      <w:r>
        <w:t>Удовик</w:t>
      </w:r>
      <w:r>
        <w:t xml:space="preserve"> Е.В.  правильно квалифицированы по ст.264.1 УК РФ, как у</w:t>
      </w:r>
      <w:r>
        <w:t xml:space="preserve">правление механическим транспортным средством лицом, находящимся в состоянии опьянения, имеющим судимость за совершение преступления, предусмотренного ст.264.1 УК РФ. </w:t>
      </w:r>
    </w:p>
    <w:p w:rsidR="00A77B3E" w:rsidP="002D6A70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Удовик</w:t>
      </w:r>
      <w:r>
        <w:t xml:space="preserve"> Е.В.,  суд  учитыв</w:t>
      </w:r>
      <w:r>
        <w:t>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2D6A70">
      <w:pPr>
        <w:jc w:val="both"/>
      </w:pPr>
      <w:r>
        <w:t xml:space="preserve"> </w:t>
      </w:r>
      <w:r>
        <w:tab/>
      </w:r>
      <w:r>
        <w:t xml:space="preserve">В качестве обстоятельств, смягчающих наказание в соответствии с ч.1 ст. 61 УК РФ, суд признает наличие малолетнего ребенка, активное способствование раскрытию и расследованию преступления в соответствии с ч.2 ст.61 УК РФ, признание вины и раскаяние </w:t>
      </w:r>
      <w:r>
        <w:t>в</w:t>
      </w:r>
      <w:r>
        <w:t xml:space="preserve"> соде</w:t>
      </w:r>
      <w:r>
        <w:t xml:space="preserve">янном.   </w:t>
      </w:r>
    </w:p>
    <w:p w:rsidR="00A77B3E" w:rsidP="002D6A70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2D6A70">
      <w:pPr>
        <w:ind w:firstLine="720"/>
        <w:jc w:val="both"/>
      </w:pPr>
      <w:r>
        <w:t xml:space="preserve">Суд принимает во внимание данные о личности </w:t>
      </w:r>
      <w:r>
        <w:t>Удовик</w:t>
      </w:r>
      <w:r>
        <w:t xml:space="preserve"> Е.В., который совершил аналогичное преступление повторно, по месту жительства характеризуется </w:t>
      </w:r>
      <w:r>
        <w:t>посредств</w:t>
      </w:r>
      <w:r>
        <w:t>енно</w:t>
      </w:r>
      <w:r>
        <w:t>.</w:t>
      </w:r>
    </w:p>
    <w:p w:rsidR="00A77B3E" w:rsidP="002D6A70">
      <w:pPr>
        <w:ind w:firstLine="720"/>
        <w:jc w:val="both"/>
      </w:pPr>
      <w:r>
        <w:t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может быть достигнуто при назначении ему наказания в виде обязательных работ, с лиш</w:t>
      </w:r>
      <w:r>
        <w:t xml:space="preserve">ением права заниматься определенной деятельностью, а именно права управления транспортными средствами. </w:t>
      </w:r>
    </w:p>
    <w:p w:rsidR="00A77B3E" w:rsidP="002D6A70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2D6A70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Удовик</w:t>
      </w:r>
      <w:r>
        <w:t xml:space="preserve"> Е.В. положе</w:t>
      </w:r>
      <w:r>
        <w:t>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2D6A70">
      <w:pPr>
        <w:jc w:val="both"/>
      </w:pPr>
      <w:r>
        <w:t xml:space="preserve">            С учётом фактических обстоятельств </w:t>
      </w:r>
      <w:r>
        <w:t xml:space="preserve">преступления и степени его общественной опасности, суд,  в соответствии с ч. 6 ст. 15 УК РФ,  не находит оснований для изменения категории преступления, в совершении которого обвиняется подсудимый </w:t>
      </w:r>
      <w:r>
        <w:t>Удовик</w:t>
      </w:r>
      <w:r>
        <w:t xml:space="preserve"> Е.В.,  на менее тяжкую. </w:t>
      </w:r>
    </w:p>
    <w:p w:rsidR="00A77B3E" w:rsidP="002D6A70">
      <w:pPr>
        <w:ind w:firstLine="720"/>
        <w:jc w:val="both"/>
      </w:pPr>
      <w:r>
        <w:t>Вопрос о вещественных доказ</w:t>
      </w:r>
      <w:r>
        <w:t>ательствах суд разрешает в соответствии со ст.81 УПК РФ.</w:t>
      </w:r>
    </w:p>
    <w:p w:rsidR="00A77B3E" w:rsidP="002D6A7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 </w:t>
      </w:r>
    </w:p>
    <w:p w:rsidR="00A77B3E" w:rsidP="002D6A70">
      <w:pPr>
        <w:jc w:val="center"/>
      </w:pPr>
      <w:r>
        <w:t>ПРИГОВОРИЛ:</w:t>
      </w:r>
    </w:p>
    <w:p w:rsidR="00A77B3E"/>
    <w:p w:rsidR="00A77B3E" w:rsidP="002D6A70">
      <w:pPr>
        <w:ind w:firstLine="720"/>
        <w:jc w:val="both"/>
      </w:pPr>
      <w:r>
        <w:t xml:space="preserve">Признать </w:t>
      </w:r>
      <w:r>
        <w:t>Удовик</w:t>
      </w:r>
      <w:r>
        <w:t xml:space="preserve"> Егора Владиславови</w:t>
      </w:r>
      <w:r>
        <w:t>ча виновным в совершении преступления, предусмотренного ст. 264.1 УК Российской Федерации и назначить наказание в виде 120 часов обязательных работ, с лишением права заниматься определенной деятельностью, а именно, права управления транспортными средствами</w:t>
      </w:r>
      <w:r>
        <w:t xml:space="preserve"> сроком на 1 год 6 месяцев.  </w:t>
      </w:r>
    </w:p>
    <w:p w:rsidR="00A77B3E" w:rsidP="002D6A70">
      <w:pPr>
        <w:ind w:firstLine="720"/>
        <w:jc w:val="both"/>
      </w:pPr>
      <w:r>
        <w:t xml:space="preserve">Меру пресечения </w:t>
      </w:r>
      <w:r>
        <w:t>Удовик</w:t>
      </w:r>
      <w:r>
        <w:t xml:space="preserve"> Е.В. – подписку о невыезде и надлежащем поведении, оставить до вступления приговора в законную силу.</w:t>
      </w:r>
    </w:p>
    <w:p w:rsidR="00A77B3E" w:rsidP="002D6A70">
      <w:pPr>
        <w:ind w:firstLine="720"/>
        <w:jc w:val="both"/>
      </w:pPr>
      <w:r>
        <w:t>Вещественные доказательства по делу – мотоцикл  «</w:t>
      </w:r>
      <w:r>
        <w:t>НАЗВАНИЕ» без государственного регистрационного номера,</w:t>
      </w:r>
      <w:r>
        <w:t xml:space="preserve"> хранящийся на территории специальной площадки (</w:t>
      </w:r>
      <w:r>
        <w:t>штрафплощадки</w:t>
      </w:r>
      <w:r>
        <w:t>) в АДРЕС по АДРЕС, передать по принадлежности, С</w:t>
      </w:r>
      <w:r>
        <w:t>D</w:t>
      </w:r>
      <w:r>
        <w:t xml:space="preserve"> диск с видеозаписью от ДАТА, находящийся в материалах дела, оставить при уголовном деле.</w:t>
      </w:r>
    </w:p>
    <w:p w:rsidR="00A77B3E" w:rsidP="002D6A70">
      <w:pPr>
        <w:ind w:firstLine="720"/>
        <w:jc w:val="both"/>
      </w:pPr>
      <w:r>
        <w:t>Приговор может быть обжалован в апелляционном порядке в</w:t>
      </w:r>
      <w:r>
        <w:t xml:space="preserve">    Черноморский районный суд Республики Крым  в течение десяти суток со дня его провозглашения, через судебный участок № 92 Черноморского судебного района с соблюдением требований ст.317 УПК РФ.  В случае подачи апелляционной жалобы осужденный вправе хода</w:t>
      </w:r>
      <w:r>
        <w:t>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Мировой судья                      подпись</w:t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sectPr w:rsidSect="002D6A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0"/>
    <w:rsid w:val="002D6A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