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231FF6">
      <w:pPr>
        <w:ind w:firstLine="709"/>
        <w:jc w:val="right"/>
      </w:pPr>
      <w:r>
        <w:t xml:space="preserve">                                             УИД 91MS0092-01-2025-0001060-74</w:t>
      </w:r>
    </w:p>
    <w:p w:rsidR="00A77B3E" w:rsidP="00231FF6">
      <w:pPr>
        <w:ind w:firstLine="709"/>
        <w:jc w:val="right"/>
      </w:pPr>
      <w:r>
        <w:t>Дело № 1-92-25/2025</w:t>
      </w:r>
    </w:p>
    <w:p w:rsidR="00231FF6" w:rsidP="00231FF6">
      <w:pPr>
        <w:ind w:firstLine="709"/>
        <w:jc w:val="both"/>
      </w:pPr>
      <w:r>
        <w:t xml:space="preserve">                                                      ПРИГОВОР</w:t>
      </w:r>
    </w:p>
    <w:p w:rsidR="00A77B3E" w:rsidP="00231FF6">
      <w:pPr>
        <w:ind w:firstLine="709"/>
        <w:jc w:val="both"/>
      </w:pPr>
      <w:r>
        <w:t xml:space="preserve">                          ИМЕНЕМ РОССИЙСКОЙ ФЕДЕРАЦИИ</w:t>
      </w:r>
    </w:p>
    <w:p w:rsidR="00A77B3E" w:rsidP="00231FF6">
      <w:pPr>
        <w:ind w:firstLine="709"/>
        <w:jc w:val="both"/>
      </w:pPr>
    </w:p>
    <w:p w:rsidR="00A77B3E" w:rsidP="00231FF6">
      <w:pPr>
        <w:jc w:val="both"/>
      </w:pPr>
      <w:r>
        <w:t xml:space="preserve">14 октября 2025 года      </w:t>
      </w:r>
      <w:r>
        <w:tab/>
        <w:t xml:space="preserve">                                               </w:t>
      </w:r>
      <w:r>
        <w:t>пгт</w:t>
      </w:r>
      <w:r>
        <w:t xml:space="preserve">. Черноморское, Республика Крым                                             </w:t>
      </w: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  <w:r>
        <w:t xml:space="preserve">Суд в составе председательствующего мирового судьи судебного участка №92 Черноморского судебного </w:t>
      </w:r>
      <w:r>
        <w:t xml:space="preserve">района (Черноморский муниципальный район) </w:t>
      </w:r>
    </w:p>
    <w:p w:rsidR="00A77B3E" w:rsidP="00231FF6">
      <w:pPr>
        <w:ind w:firstLine="709"/>
        <w:jc w:val="both"/>
      </w:pPr>
      <w:r>
        <w:t xml:space="preserve">Республики Крым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</w:t>
      </w:r>
    </w:p>
    <w:p w:rsidR="00A77B3E" w:rsidP="00231FF6">
      <w:pPr>
        <w:ind w:firstLine="709"/>
        <w:jc w:val="both"/>
      </w:pPr>
      <w:r>
        <w:t xml:space="preserve">при секретаре судебного заседания </w:t>
      </w:r>
      <w:r>
        <w:tab/>
      </w:r>
      <w:r>
        <w:tab/>
      </w:r>
      <w:r>
        <w:tab/>
      </w:r>
      <w:r>
        <w:tab/>
      </w:r>
      <w:r>
        <w:t>- Пономаревой А.Б.</w:t>
      </w:r>
    </w:p>
    <w:p w:rsidR="00A77B3E" w:rsidP="00231FF6">
      <w:pPr>
        <w:ind w:firstLine="709"/>
        <w:jc w:val="both"/>
      </w:pPr>
      <w:r>
        <w:t>с участием:</w:t>
      </w:r>
    </w:p>
    <w:p w:rsidR="00A77B3E" w:rsidP="00231FF6">
      <w:pPr>
        <w:ind w:firstLine="709"/>
        <w:jc w:val="both"/>
      </w:pPr>
      <w:r>
        <w:t>государственного обвинителя – помощника</w:t>
      </w:r>
    </w:p>
    <w:p w:rsidR="00A77B3E" w:rsidP="00231FF6">
      <w:pPr>
        <w:ind w:firstLine="709"/>
        <w:jc w:val="both"/>
      </w:pPr>
      <w:r>
        <w:t>прокурора Черноморского района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- </w:t>
      </w:r>
      <w:r>
        <w:t>Лотошникова</w:t>
      </w:r>
      <w:r>
        <w:t xml:space="preserve"> Н.Х.</w:t>
      </w:r>
    </w:p>
    <w:p w:rsidR="00A77B3E" w:rsidP="00231FF6">
      <w:pPr>
        <w:ind w:firstLine="709"/>
        <w:jc w:val="both"/>
      </w:pPr>
      <w:r>
        <w:t>п</w:t>
      </w:r>
      <w:r>
        <w:t xml:space="preserve">одсудимого                                                    </w:t>
      </w:r>
      <w:r>
        <w:tab/>
      </w:r>
      <w:r>
        <w:tab/>
      </w:r>
      <w:r>
        <w:tab/>
        <w:t xml:space="preserve">- </w:t>
      </w:r>
      <w:r>
        <w:t>Багаева</w:t>
      </w:r>
      <w:r>
        <w:t xml:space="preserve"> К.К.</w:t>
      </w:r>
    </w:p>
    <w:p w:rsidR="00A77B3E" w:rsidP="00231FF6">
      <w:pPr>
        <w:ind w:firstLine="709"/>
        <w:jc w:val="both"/>
      </w:pPr>
      <w:r>
        <w:t xml:space="preserve">защитника подсудимого                            </w:t>
      </w:r>
      <w:r>
        <w:tab/>
        <w:t xml:space="preserve">       </w:t>
      </w:r>
      <w:r>
        <w:tab/>
      </w:r>
      <w:r>
        <w:tab/>
      </w:r>
      <w:r>
        <w:tab/>
        <w:t>- Моисейченко В.А.</w:t>
      </w:r>
    </w:p>
    <w:p w:rsidR="00A77B3E" w:rsidP="00231FF6">
      <w:pPr>
        <w:ind w:firstLine="709"/>
        <w:jc w:val="both"/>
      </w:pPr>
      <w:r>
        <w:t>рассмотрев в открытом судебном заседании в помещении судебного участка №92 Черноморского судебног</w:t>
      </w:r>
      <w:r>
        <w:t xml:space="preserve">о района (Черноморский муниципальный район) Республики Крым уголовное дело в отношении: </w:t>
      </w:r>
    </w:p>
    <w:p w:rsidR="00A77B3E" w:rsidP="00231FF6">
      <w:pPr>
        <w:ind w:firstLine="709"/>
        <w:jc w:val="both"/>
      </w:pPr>
      <w:r>
        <w:t>Багаева</w:t>
      </w:r>
      <w:r>
        <w:t xml:space="preserve"> Кирилла Константиновича, ПАСПОРТНЫЕ ДАННЫЕ, гражданина Российской Федерации, имеющего среднее образование, холостого, военнообязанного, не работающего, зарегис</w:t>
      </w:r>
      <w:r>
        <w:t>трированного по адресу: АДРЕС, фактически  проживающего по адресу: АДРЕС, не судимого,</w:t>
      </w:r>
    </w:p>
    <w:p w:rsidR="00A77B3E" w:rsidP="00231FF6">
      <w:pPr>
        <w:ind w:firstLine="709"/>
        <w:jc w:val="both"/>
      </w:pPr>
      <w:r>
        <w:t>обвиняемого в совершении преступления, предусмотренного ч.1 ст.158 УК РФ,</w:t>
      </w: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  <w:r>
        <w:t xml:space="preserve">                                           </w:t>
      </w:r>
      <w:r>
        <w:t xml:space="preserve">            УСТАНОВИЛ:</w:t>
      </w: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  <w:r>
        <w:t>Багаев</w:t>
      </w:r>
      <w:r>
        <w:t xml:space="preserve"> К.К. совершил</w:t>
      </w:r>
      <w:r>
        <w:t xml:space="preserve"> кражу, т.е. тайное хищение чужого имущества, при следующих обстоятельствах:</w:t>
      </w:r>
    </w:p>
    <w:p w:rsidR="00A77B3E" w:rsidP="00231FF6">
      <w:pPr>
        <w:ind w:firstLine="709"/>
        <w:jc w:val="both"/>
      </w:pPr>
      <w:r>
        <w:t xml:space="preserve"> ДАТА, примерно в ВРЕМЯ часа, </w:t>
      </w:r>
      <w:r>
        <w:t>Багаев</w:t>
      </w:r>
      <w:r>
        <w:t xml:space="preserve"> К.К., находясь на территории домовладения, расположенного по адресу: АДРЕС</w:t>
      </w:r>
      <w:r>
        <w:t>, под навесом, при входе в жилое строение, увидел газовый бал</w:t>
      </w:r>
      <w:r>
        <w:t>лон объемом на 50 л, принадлежащий ФИО.</w:t>
      </w:r>
      <w:r>
        <w:t xml:space="preserve"> </w:t>
      </w:r>
      <w:r>
        <w:t xml:space="preserve">В это время, </w:t>
      </w:r>
      <w:r>
        <w:t>Багаев</w:t>
      </w:r>
      <w:r>
        <w:t xml:space="preserve"> К.К., руководствуясь внезапно возникшим преступным умыслом, направленным на тайное хищение чужого имущества, воспользовавшись тем, что за его действиями никто не наблюдает, осознавая общественную о</w:t>
      </w:r>
      <w:r>
        <w:t>пасность своих действий, предвидя неизбежность наступления общественно опасных последствий и желая их наступления, действуя умышлено, из корыстных побуждений, путем свободного доступа тайно похитил газовый баллон объемом на 50 л стоимостью СУММА, наполненн</w:t>
      </w:r>
      <w:r>
        <w:t>ый</w:t>
      </w:r>
      <w:r>
        <w:t xml:space="preserve"> газом</w:t>
      </w:r>
      <w:r>
        <w:t xml:space="preserve"> (пропан), не представляющим для потерпевшего материальной ценности. Полностью реализовав свой преступный умысел, </w:t>
      </w:r>
      <w:r>
        <w:t>Багаев</w:t>
      </w:r>
      <w:r>
        <w:t xml:space="preserve"> К.К. с места совершения преступления скрылся, распорядившись похищенным имуществом по своему усмотрению, причинив по</w:t>
      </w:r>
      <w:r>
        <w:t>терпевшему ФИО материальный ущерб на сумму СУММА.</w:t>
      </w:r>
    </w:p>
    <w:p w:rsidR="00A77B3E" w:rsidP="00231FF6">
      <w:pPr>
        <w:ind w:firstLine="709"/>
        <w:jc w:val="both"/>
      </w:pPr>
      <w:r>
        <w:t xml:space="preserve">Допрошенный в судебном заседании подсудимый </w:t>
      </w:r>
      <w:r>
        <w:t>Багаев</w:t>
      </w:r>
      <w:r>
        <w:t xml:space="preserve"> К.К., виновным себя в совершении инкриминируемого ему преступления признал полностью, в содеянном раскаялся, пояснил, что летом 2025 года, точную дату не п</w:t>
      </w:r>
      <w:r>
        <w:t>омнит, он поругался со своим знакомым ФИО.</w:t>
      </w:r>
      <w:r>
        <w:t xml:space="preserve"> Ве</w:t>
      </w:r>
      <w:r>
        <w:t>чером того же дня он пришёл по месту проживания последнего,  по адресу АДРЕС. Зайдя во двор, он увидел газовый баллон, который ранее был заправлен для него, забрал его и вынес за территорию домовладения, где остав</w:t>
      </w:r>
      <w:r>
        <w:t>ил в траве, с целью, что бы ФИО не мог им пользоваться.</w:t>
      </w:r>
    </w:p>
    <w:p w:rsidR="00A77B3E" w:rsidP="00231FF6">
      <w:pPr>
        <w:ind w:firstLine="709"/>
        <w:jc w:val="both"/>
      </w:pPr>
      <w:r>
        <w:t xml:space="preserve">Помимо полного признания своей вины подсудимым, его виновность  в совершении преступления подтверждается следующими доказательствами:  </w:t>
      </w:r>
    </w:p>
    <w:p w:rsidR="00A77B3E" w:rsidP="00231FF6">
      <w:pPr>
        <w:ind w:firstLine="709"/>
        <w:jc w:val="both"/>
      </w:pPr>
      <w:r>
        <w:t>- оглашенным в судебном заседании, по ходатайству государственно</w:t>
      </w:r>
      <w:r>
        <w:t xml:space="preserve">го обвинителя и с согласия участвующих в деле лиц, в порядке ст. 276 УПК РФ,  протоколом допроса </w:t>
      </w:r>
      <w:r>
        <w:t>Багаева</w:t>
      </w:r>
      <w:r>
        <w:t xml:space="preserve"> К.К., согласно которому, в 2022 году он приехал на заработки в АДРЕС, где вместе со своим знакомым ФИО снимал жилье у ФИО по адресу: АДРЕС. В марте 202</w:t>
      </w:r>
      <w:r>
        <w:t>5 года ФИО выселил его из-за неуплаты. Спустя некоторое время он снял жилье по адресу: АДРЕС, а  ФИО остался жить на прежнем месте. ДАТА на протяжении всего дня он употреблял пиво и гулял по селу. Примерно в ВРЕМЯ часа, он проходил мимо домовладения, прина</w:t>
      </w:r>
      <w:r>
        <w:t>длежащего ФИО и решил зайти в гости к ФИО, попросить в долг денег. Через незапертые ворота он прошел во двор,  и направился к номеру ФИО С.П. На подходе к номеру последнего, под навесом, перед входом в жилье,  увидел металлический газовый баллон красного ц</w:t>
      </w:r>
      <w:r>
        <w:t xml:space="preserve">вета на 50 л. Ему было известно, что этот баллон принадлежит ФИО, предназначался в качестве запасного для ФИО, подключенным к плите не был. </w:t>
      </w:r>
      <w:r>
        <w:t>Потрусив баллон он понял, что</w:t>
      </w:r>
      <w:r>
        <w:t xml:space="preserve"> в баллоне есть газ</w:t>
      </w:r>
      <w:r>
        <w:t>, сколько там было газа</w:t>
      </w:r>
      <w:r>
        <w:t xml:space="preserve"> сказать не может. В</w:t>
      </w:r>
      <w:r>
        <w:t xml:space="preserve"> этот момент, он решил не заходить к ФИО и не просить у того денег в долг, а похитить  баллон, чтобы сдать его на металлолом и таким образом подзаработать. Полученные деньги планировал потратить на личные нужды. Он  поднял баллон,  вынес его в руках со дво</w:t>
      </w:r>
      <w:r>
        <w:t>ра, на улице было темно и его никто не видел. Выйдя со двора, он поставил баллон на землю, так как тот оказался тяжелым, выкатил его за территорию двора, и спрятал в кустах и траве, недалеко от указанного домовладения. После этого, он открыл клапан баллона</w:t>
      </w:r>
      <w:r>
        <w:t>, чтобы стравить газ</w:t>
      </w:r>
      <w:r>
        <w:t>, и ушел домой. Позже он планировал вернуться на место и забрать баллон, чтобы продать его либо сдать на металлолом. В начале июля 2025 года ему стало известно, что ФИО обратился в полицию с заявлением о краже газового балл</w:t>
      </w:r>
      <w:r>
        <w:t>она, так как к нему приходили полицейские и проверяли его на причастность к совершению данной кражи. Он признался полиции, что действительно украл баллон и показал место, где он его спрятал (</w:t>
      </w:r>
      <w:r>
        <w:t>л.д</w:t>
      </w:r>
      <w:r>
        <w:t xml:space="preserve">. 56-59);  </w:t>
      </w:r>
    </w:p>
    <w:p w:rsidR="00A77B3E" w:rsidP="00231FF6">
      <w:pPr>
        <w:ind w:firstLine="709"/>
        <w:jc w:val="both"/>
      </w:pPr>
      <w:r>
        <w:t>- показаниями потерпевшего ФИО, оглашенными по ход</w:t>
      </w:r>
      <w:r>
        <w:t>атайству государственного обвинителя и с согласия участвующих в деле лиц, в порядке ч.1 ст. 281 УПК РФ, согласно которым  у него в собственности имеется домовладение, расположенное по адресу: АДРЕС. Одно из помещений на территории этого домовладения он вре</w:t>
      </w:r>
      <w:r>
        <w:t>менно сдает в аренду своему знакомому ФИО</w:t>
      </w:r>
      <w:r>
        <w:t>. На территории домовладения находится различное принадлежащее ему имущество, среди которого есть газовый баллон объемом на 50 литров красного цвета. Данный баллон он приобрел в марте 2024 года в состоянии б/у в</w:t>
      </w:r>
      <w:r>
        <w:t xml:space="preserve"> магазине строительных материалов в г. Симферополе за СУММА. Название магазина не помнит, его месторасположение не помнит, так как плохо ориентируется по городу. К баллону ему выдали талон о поверке, которая проводилась в начале 2024 года, точную дату не п</w:t>
      </w:r>
      <w:r>
        <w:t>омнит, талон утерял. Баллон был в отличном состоянии, пригодный для эксплуатации,  заправлен газом</w:t>
      </w:r>
      <w:r>
        <w:t xml:space="preserve"> (пропаном) до </w:t>
      </w:r>
      <w:r>
        <w:t>полна</w:t>
      </w:r>
      <w:r>
        <w:t>, хранился на улице под навесом при входе в жилье ФИО.</w:t>
      </w:r>
      <w:r>
        <w:t xml:space="preserve">   ДАТА, примерно в ВРЕМЯ часов, ему </w:t>
      </w:r>
      <w:r>
        <w:t>позвонил</w:t>
      </w:r>
      <w:r>
        <w:t xml:space="preserve"> ФИО и сказал, что сегодня ут</w:t>
      </w:r>
      <w:r>
        <w:t>ром он обнаружил пропажу газового баллона, при этом ДАТА баллон был на месте. Они предположили, что баллон кто-то похитил.  Сразу в полицию он не стал обращаться, так как решил заняться этим вопросом самостоятельно. ДАТА он рассказал о произошедшем участко</w:t>
      </w:r>
      <w:r>
        <w:t>вому и подал заявление по факту кражи газового баллона. Данной кражей ему причинен материальный ущерб на сумму СУММА.  Ущерб для него является незначительным. В настоящее время газовый баллон ему возвращен сотрудниками полиции, поэтому претензий материальн</w:t>
      </w:r>
      <w:r>
        <w:t>ого и морального характера к виновному лицу он не имеет (л.д.42-44);</w:t>
      </w:r>
    </w:p>
    <w:p w:rsidR="00A77B3E" w:rsidP="00231FF6">
      <w:pPr>
        <w:ind w:firstLine="709"/>
        <w:jc w:val="both"/>
      </w:pPr>
      <w:r>
        <w:tab/>
        <w:t>- показаниями свидетеля ФИО, оглашенными по ходатайству государственного обвинителя и с согласия участвующих в деле лиц, в порядке  ч.1 ст. 281 УПК РФ, согласно которым  он с начала 2024</w:t>
      </w:r>
      <w:r>
        <w:t xml:space="preserve"> года снимает комнату по адресу: АДРЕС ФИО.</w:t>
      </w:r>
      <w:r>
        <w:t xml:space="preserve"> Перед входом в его жилье, под навесом, находится газовый баллон красного цвета объемом 50 литров, принадлежащий ФИО Баллон находился возле его жилья, чтобы он мог им пользоваться для подключения к газовой плите. Н</w:t>
      </w:r>
      <w:r>
        <w:t>а территории данного домовладения газоснабжение отсутствует, поэтому приходиться пользоваться баллонами. Насколько ему известно баллон был заправлен. Этот баллон не был подключен к плите, так как он еще не выработал газ</w:t>
      </w:r>
      <w:r>
        <w:t xml:space="preserve"> из основного баллона, н</w:t>
      </w:r>
      <w:r>
        <w:t xml:space="preserve">аходящегося у него в номере. ДАТА примерно в ВРЕМЯ часов, он </w:t>
      </w:r>
      <w:r>
        <w:t>вернулся домой с работы, в это время баллон был на месте. Примерно в ВРЕМЯ часа он лег спать и из номера не выходил. ДАТА примерно в ВРЕМЯ часов, он вышел из номера и обнаружил отсутствие вышеука</w:t>
      </w:r>
      <w:r>
        <w:t>занного газового баллона. Он позвонил  ФИО и сообщил  о пропаже баллона, который сказал, что разберется во всем сам. Кто мог похитить баллон не знает, никого не подозревал. Ночью ничего подозрительного не слышал, так как крепко спал. Спустя примерно один м</w:t>
      </w:r>
      <w:r>
        <w:t xml:space="preserve">есяц после этого, ФИО подал заявление в полицию о краже баллона. Еще позже от ФИО ему стало известно, что баллон украл </w:t>
      </w:r>
      <w:r>
        <w:t>Багаев</w:t>
      </w:r>
      <w:r>
        <w:t xml:space="preserve"> К.К., с которым он ранее вместе работал. Подробные обстоятельства кражи ему не известны. </w:t>
      </w:r>
      <w:r>
        <w:t>Багаев</w:t>
      </w:r>
      <w:r>
        <w:t xml:space="preserve"> К.К. ранее проживал вместе с ним в</w:t>
      </w:r>
      <w:r>
        <w:t xml:space="preserve"> одном номере, но ФИО выгнал </w:t>
      </w:r>
      <w:r>
        <w:t>Багаева</w:t>
      </w:r>
      <w:r>
        <w:t xml:space="preserve"> К.К. в марте 2025 года за неуплату жилья (</w:t>
      </w:r>
      <w:r>
        <w:t>л.д</w:t>
      </w:r>
      <w:r>
        <w:t>. 46-48);</w:t>
      </w:r>
    </w:p>
    <w:p w:rsidR="00A77B3E" w:rsidP="00231FF6">
      <w:pPr>
        <w:ind w:firstLine="709"/>
        <w:jc w:val="both"/>
      </w:pPr>
      <w:r>
        <w:tab/>
        <w:t xml:space="preserve"> - заявлением ФИО </w:t>
      </w:r>
      <w:r>
        <w:t>от</w:t>
      </w:r>
      <w:r>
        <w:t xml:space="preserve"> </w:t>
      </w:r>
      <w:r>
        <w:t>ДАТА</w:t>
      </w:r>
      <w:r>
        <w:t>, согласно которому ДАТА, неизвестное лицо, с территории домовладения, расположенного по адресу: АДРЕС</w:t>
      </w:r>
      <w:r>
        <w:t>, тайно похитило газовый балл</w:t>
      </w:r>
      <w:r>
        <w:t>он объемом на 50 л, чем причинило заявителю материальный ущерб на сумму СУММА (л.д.7);</w:t>
      </w:r>
    </w:p>
    <w:p w:rsidR="00A77B3E" w:rsidP="00231FF6">
      <w:pPr>
        <w:ind w:firstLine="709"/>
        <w:jc w:val="both"/>
      </w:pPr>
      <w:r>
        <w:t>-</w:t>
      </w:r>
      <w:r>
        <w:tab/>
        <w:t>протоколом осмотра места происшествия от ДАТА, согласно которому с участием потерпевшего ФИО, осмотрена территория домовладения, расположенного по адресу: АДРЕС, зафик</w:t>
      </w:r>
      <w:r>
        <w:t>сирована обстановка на месте преступления (л.д.9-12);</w:t>
      </w:r>
    </w:p>
    <w:p w:rsidR="00A77B3E" w:rsidP="00231FF6">
      <w:pPr>
        <w:ind w:firstLine="709"/>
        <w:jc w:val="both"/>
      </w:pPr>
      <w:r>
        <w:t>-</w:t>
      </w:r>
      <w:r>
        <w:tab/>
        <w:t>протоколом осмотра места происшествия от ДАТА, согласно которому осмотрен участок местности, находящийся вблизи домовладения, расположенного по адресу: АДРЕС, где на земле обнаружен спрятанный газовый</w:t>
      </w:r>
      <w:r>
        <w:t xml:space="preserve"> баллон красного цвета объемом на 50 л. Присутствующий при осмотре </w:t>
      </w:r>
      <w:r>
        <w:t>Багаев</w:t>
      </w:r>
      <w:r>
        <w:t xml:space="preserve"> К.К. подтвердил, что похитил данный баллон у ФИО, после чего спрятал его с целью дальнейшего сбыта (л.д.13-17);</w:t>
      </w:r>
    </w:p>
    <w:p w:rsidR="00A77B3E" w:rsidP="00231FF6">
      <w:pPr>
        <w:ind w:firstLine="709"/>
        <w:jc w:val="both"/>
      </w:pPr>
      <w:r>
        <w:t>-</w:t>
      </w:r>
      <w:r>
        <w:tab/>
        <w:t>справкой о стоимости НАИМЕНОВАНИЕ ОРГАНИЗАЦИИ от ДАТА, согласно кото</w:t>
      </w:r>
      <w:r>
        <w:t>рой по состоянию на ДАТА стоимость газового баллона б/у, объемом на 50 л  составляет СУММА (л.д.25):</w:t>
      </w:r>
    </w:p>
    <w:p w:rsidR="00A77B3E" w:rsidP="00231FF6">
      <w:pPr>
        <w:ind w:firstLine="709"/>
        <w:jc w:val="both"/>
      </w:pPr>
      <w:r>
        <w:t>-</w:t>
      </w:r>
      <w:r>
        <w:tab/>
        <w:t>протоколом осмотра предметов от ДАТА и постановлением о признании и приобщении в качестве вещественного доказательства газового баллона (л.д.27-33; 37).</w:t>
      </w:r>
    </w:p>
    <w:p w:rsidR="00A77B3E" w:rsidP="00231FF6">
      <w:pPr>
        <w:ind w:firstLine="709"/>
        <w:jc w:val="both"/>
      </w:pPr>
      <w:r>
        <w:t xml:space="preserve">Приведенные выше доказательства получены в соответствии с требованиями уголовно-процессуального законодательства, то есть являются допустимыми для доказывания обстоятельств, предусмотренных ст. 73 УПК РФ, имеют непосредственное отношение к совершенному </w:t>
      </w:r>
      <w:r>
        <w:t>Баг</w:t>
      </w:r>
      <w:r>
        <w:t>аевым</w:t>
      </w:r>
      <w:r>
        <w:t xml:space="preserve"> К.К. преступлению, и в своей совокупности являются достаточными для постановления обвинительного приговора.</w:t>
      </w:r>
    </w:p>
    <w:p w:rsidR="00A77B3E" w:rsidP="00231FF6">
      <w:pPr>
        <w:ind w:firstLine="709"/>
        <w:jc w:val="both"/>
      </w:pPr>
      <w:r>
        <w:t>Анализ представленных сторонами и приведенных выше доказательств, как в совокупности, так и в отдельности, позволяет суду сделать вывод о том,</w:t>
      </w:r>
      <w:r>
        <w:t xml:space="preserve"> что вина </w:t>
      </w:r>
      <w:r>
        <w:t>Багаева</w:t>
      </w:r>
      <w:r>
        <w:t xml:space="preserve"> К.К. в инкриминируемом ему деянии, установлена и полностью доказана.</w:t>
      </w:r>
    </w:p>
    <w:p w:rsidR="00A77B3E" w:rsidP="00231FF6">
      <w:pPr>
        <w:ind w:firstLine="709"/>
        <w:jc w:val="both"/>
      </w:pPr>
      <w:r>
        <w:t xml:space="preserve">Учитывая, что </w:t>
      </w:r>
      <w:r>
        <w:t>Багаев</w:t>
      </w:r>
      <w:r>
        <w:t xml:space="preserve"> К.К., совершил с корыстной целью противоправное обращение чужого имущества в свою пользу и причинил ущерб собственнику имущества – ФИО, суд приходит</w:t>
      </w:r>
      <w:r>
        <w:t xml:space="preserve"> к выводу о наличии в действиях </w:t>
      </w:r>
      <w:r>
        <w:t>Багаева</w:t>
      </w:r>
      <w:r>
        <w:t xml:space="preserve"> К.К. тайного хищения чужого имущества.</w:t>
      </w:r>
    </w:p>
    <w:p w:rsidR="00A77B3E" w:rsidP="00231FF6">
      <w:pPr>
        <w:ind w:firstLine="709"/>
        <w:jc w:val="both"/>
      </w:pPr>
      <w:r>
        <w:t xml:space="preserve">Выводы о виновности </w:t>
      </w:r>
      <w:r>
        <w:t>Багаева</w:t>
      </w:r>
      <w:r>
        <w:t xml:space="preserve"> К.К. суд основывает на совокупности доказательств, исследованных в судебном заседании,  а также письменные материалы уголовного дела.</w:t>
      </w:r>
    </w:p>
    <w:p w:rsidR="00A77B3E" w:rsidP="00231FF6">
      <w:pPr>
        <w:ind w:firstLine="709"/>
        <w:jc w:val="both"/>
      </w:pPr>
      <w:r>
        <w:t>С учётом всех у</w:t>
      </w:r>
      <w:r>
        <w:t xml:space="preserve">становленных в судебном заседании обстоятельств, суд квалифицирует действия </w:t>
      </w:r>
      <w:r>
        <w:t>Багаева</w:t>
      </w:r>
      <w:r>
        <w:t xml:space="preserve"> К.К. по ч.1 ст.158 УК РФ, как кражу, т.е. тайное хищение чужого имущества.</w:t>
      </w:r>
    </w:p>
    <w:p w:rsidR="00A77B3E" w:rsidP="00231FF6">
      <w:pPr>
        <w:ind w:firstLine="709"/>
        <w:jc w:val="both"/>
      </w:pPr>
      <w:r>
        <w:t xml:space="preserve">Подсудимый подлежит наказанию за совершенное преступление. </w:t>
      </w:r>
    </w:p>
    <w:p w:rsidR="00A77B3E" w:rsidP="00231FF6">
      <w:pPr>
        <w:ind w:firstLine="709"/>
        <w:jc w:val="both"/>
      </w:pPr>
      <w:r>
        <w:t>В соответствии со ст.15 УК РФ преступ</w:t>
      </w:r>
      <w:r>
        <w:t xml:space="preserve">ление, в совершении которого обвиняется подсудимый, относится к категории преступлений небольшой тяжести. </w:t>
      </w:r>
    </w:p>
    <w:p w:rsidR="00A77B3E" w:rsidP="00231FF6">
      <w:pPr>
        <w:ind w:firstLine="709"/>
        <w:jc w:val="both"/>
      </w:pPr>
      <w:r>
        <w:t xml:space="preserve">Оснований сомневаться во вменяемости </w:t>
      </w:r>
      <w:r>
        <w:t>Багаева</w:t>
      </w:r>
      <w:r>
        <w:t xml:space="preserve"> К.К. у суда не имеется.</w:t>
      </w:r>
    </w:p>
    <w:p w:rsidR="00A77B3E" w:rsidP="00231FF6">
      <w:pPr>
        <w:ind w:firstLine="709"/>
        <w:jc w:val="both"/>
      </w:pPr>
      <w:r>
        <w:t xml:space="preserve">Обстоятельствами, смягчающими наказание подсудимого, в соответствии со ст.61 УК </w:t>
      </w:r>
      <w:r>
        <w:t>РФ, суд признает  полное признание своей вины, чистосердечное раскаяние в содеянном.</w:t>
      </w:r>
    </w:p>
    <w:p w:rsidR="00A77B3E" w:rsidP="00231FF6">
      <w:pPr>
        <w:ind w:firstLine="709"/>
        <w:jc w:val="both"/>
      </w:pPr>
      <w:r>
        <w:t>Обстоятельств, отягчающих наказание судом не установлено.</w:t>
      </w:r>
    </w:p>
    <w:p w:rsidR="00A77B3E" w:rsidP="00231FF6">
      <w:pPr>
        <w:ind w:firstLine="709"/>
        <w:jc w:val="both"/>
      </w:pPr>
      <w:r>
        <w:t>Учитывая характер и степень общественной опасности совершенных преступлений, наличие обстоятельств, смягчающих на</w:t>
      </w:r>
      <w:r>
        <w:t xml:space="preserve">казание и отсутствие отягчающих обстоятельств, личность подсудимого </w:t>
      </w:r>
      <w:r>
        <w:t>Багаева</w:t>
      </w:r>
      <w:r>
        <w:t xml:space="preserve"> К.К., который  на учете у врача-нарколога и врача-психиатра </w:t>
      </w:r>
      <w:r>
        <w:t xml:space="preserve">не состоит (л.д.65,67), по месту жительства характеризуется посредственно (л.д.70), официально не трудоустроен, а также </w:t>
      </w:r>
      <w:r>
        <w:t xml:space="preserve">отсутствие негативных последствий, в результате совершенного преступления, учитывая влияние назначенного наказания на исправление подсудимого, суд считает возможным назначить ему наказание в виде обязательных работ.  </w:t>
      </w:r>
    </w:p>
    <w:p w:rsidR="00A77B3E" w:rsidP="00231FF6">
      <w:pPr>
        <w:ind w:firstLine="709"/>
        <w:jc w:val="both"/>
      </w:pPr>
      <w:r>
        <w:t>По мнению суда, именно такое наказание</w:t>
      </w:r>
      <w:r>
        <w:t xml:space="preserve"> является достаточным и необходимым для исправления подсудимого и предупреждения совершения им новых преступлений.</w:t>
      </w:r>
    </w:p>
    <w:p w:rsidR="00A77B3E" w:rsidP="00231FF6">
      <w:pPr>
        <w:ind w:firstLine="709"/>
        <w:jc w:val="both"/>
      </w:pPr>
      <w:r>
        <w:t>С учетом обстоятельств совершенных преступлений, личности подсудимого, суд не назначает ему иные альтернативные виды наказания.</w:t>
      </w:r>
    </w:p>
    <w:p w:rsidR="00A77B3E" w:rsidP="00231FF6">
      <w:pPr>
        <w:ind w:firstLine="709"/>
        <w:jc w:val="both"/>
      </w:pPr>
      <w:r>
        <w:t>Оснований для</w:t>
      </w:r>
      <w:r>
        <w:t xml:space="preserve"> применения </w:t>
      </w:r>
      <w:r>
        <w:t>ст.ст</w:t>
      </w:r>
      <w:r>
        <w:t xml:space="preserve">. 64, 73, 76.2 УК РФ при назначении наказания подсудимому </w:t>
      </w:r>
      <w:r>
        <w:t>Багаеву</w:t>
      </w:r>
      <w:r>
        <w:t xml:space="preserve"> К.К. в судебном заседании не установлено</w:t>
      </w:r>
    </w:p>
    <w:p w:rsidR="00A77B3E" w:rsidP="00231FF6">
      <w:pPr>
        <w:ind w:firstLine="709"/>
        <w:jc w:val="both"/>
      </w:pPr>
      <w:r>
        <w:t>Поскольку суд пришел к выводу о назначении подсудимому наказания, не связанного с изоляцией от общества, считает необходимым избранн</w:t>
      </w:r>
      <w:r>
        <w:t xml:space="preserve">ую в отношении </w:t>
      </w:r>
      <w:r>
        <w:t>Багаева</w:t>
      </w:r>
      <w:r>
        <w:t xml:space="preserve"> К.К. меру пресечения в виде подписки о невыезде и надлежащем поведении оставить без изменения, до вступления приговора в законную силу. </w:t>
      </w:r>
    </w:p>
    <w:p w:rsidR="00A77B3E" w:rsidP="00231FF6">
      <w:pPr>
        <w:ind w:firstLine="709"/>
        <w:jc w:val="both"/>
      </w:pPr>
      <w:r>
        <w:t>Гражданский иск по делу не заявлен, меры в обеспечение гражданского иска и возможной конфискации</w:t>
      </w:r>
      <w:r>
        <w:t xml:space="preserve"> имущества не принимались.  </w:t>
      </w:r>
    </w:p>
    <w:p w:rsidR="00A77B3E" w:rsidP="00231FF6">
      <w:pPr>
        <w:ind w:firstLine="709"/>
        <w:jc w:val="both"/>
      </w:pPr>
      <w:r>
        <w:t>Вещественные доказательства по делу отсутствуют.</w:t>
      </w:r>
    </w:p>
    <w:p w:rsidR="00A77B3E" w:rsidP="00231FF6">
      <w:pPr>
        <w:ind w:firstLine="709"/>
        <w:jc w:val="both"/>
      </w:pPr>
      <w:r>
        <w:t>Вопрос о процессуальных издержках по делу суд разрешает в соответствии со ст.ст.50, 131, 132, 316 УПК РФ, в том числе отдельным постановлением в части оплаты труда адвокату.</w:t>
      </w:r>
    </w:p>
    <w:p w:rsidR="00A77B3E" w:rsidP="00231FF6">
      <w:pPr>
        <w:ind w:firstLine="709"/>
        <w:jc w:val="both"/>
      </w:pPr>
      <w:r>
        <w:t>Учит</w:t>
      </w:r>
      <w:r>
        <w:t xml:space="preserve">ывая изложенное и руководствуясь ст.  296, 297, 302-304, 307-309 УПК РФ, мировой судья,                         </w:t>
      </w:r>
    </w:p>
    <w:p w:rsidR="00A77B3E" w:rsidP="00231FF6">
      <w:pPr>
        <w:ind w:firstLine="709"/>
        <w:jc w:val="both"/>
      </w:pPr>
      <w:r>
        <w:t xml:space="preserve">                                                       ПРИГОВОРИЛ:</w:t>
      </w: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  <w:r>
        <w:t xml:space="preserve">Признать </w:t>
      </w:r>
      <w:r>
        <w:t>Багаева</w:t>
      </w:r>
      <w:r>
        <w:t xml:space="preserve"> Кирилла Константиновича виновным в совершении преступления</w:t>
      </w:r>
      <w:r>
        <w:t xml:space="preserve">, предусмотренного ч.1 ст. 158 УК РФ, и назначить ему наказание в виде 150 (ста пятидесяти) часов обязательных работ. </w:t>
      </w:r>
    </w:p>
    <w:p w:rsidR="00A77B3E" w:rsidP="00231FF6">
      <w:pPr>
        <w:ind w:firstLine="709"/>
        <w:jc w:val="both"/>
      </w:pPr>
      <w:r>
        <w:t xml:space="preserve">Меру пресечения в отношении </w:t>
      </w:r>
      <w:r>
        <w:t>Багаева</w:t>
      </w:r>
      <w:r>
        <w:t xml:space="preserve"> К.К. - подписку о невыезде и надлежащем поведении,  оставить до вступления приговора в законную силу. </w:t>
      </w:r>
    </w:p>
    <w:p w:rsidR="00A77B3E" w:rsidP="00231FF6">
      <w:pPr>
        <w:ind w:firstLine="709"/>
        <w:jc w:val="both"/>
      </w:pPr>
      <w:r>
        <w:t xml:space="preserve">Вещественные доказательства по уголовному делу – газовый баллон, переданный под сохранную расписку ФИО (л.д.38), </w:t>
      </w:r>
      <w:r>
        <w:t>оставить в его собственности.</w:t>
      </w:r>
    </w:p>
    <w:p w:rsidR="00A77B3E" w:rsidP="00231FF6">
      <w:pPr>
        <w:ind w:firstLine="709"/>
        <w:jc w:val="both"/>
      </w:pPr>
      <w:r>
        <w:t>Приговор может быть обжалован в апелляционном порядке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пятнадцат</w:t>
      </w:r>
      <w:r>
        <w:t xml:space="preserve">и суток со дня его постановления.  </w:t>
      </w:r>
    </w:p>
    <w:p w:rsidR="00A77B3E" w:rsidP="00231FF6">
      <w:pPr>
        <w:ind w:firstLine="709"/>
        <w:jc w:val="both"/>
      </w:pPr>
      <w:r>
        <w:t>В случае подачи апелляционных жалоб или представления прокурора осужденный вправе ходатайствовать о своем участии в рассмотрении уголовного дела судом апелляционной инстанции, защищаться лично или с помощью приглашенного</w:t>
      </w:r>
      <w:r>
        <w:t xml:space="preserve"> им адвоката, либо ходатайствовать перед судом апелляционной инстанции о назначении ему защитника.  </w:t>
      </w: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  <w:r>
        <w:t xml:space="preserve">                                                                                 </w:t>
      </w:r>
    </w:p>
    <w:p w:rsidR="00A77B3E" w:rsidP="00231FF6">
      <w:pPr>
        <w:ind w:firstLine="709"/>
        <w:jc w:val="both"/>
      </w:pPr>
      <w:r>
        <w:t xml:space="preserve">Мировой судья                       </w:t>
      </w:r>
      <w:r>
        <w:t xml:space="preserve">            подпись   </w:t>
      </w:r>
      <w:r>
        <w:t xml:space="preserve">                           </w:t>
      </w:r>
      <w:r>
        <w:t xml:space="preserve">  </w:t>
      </w:r>
      <w:r>
        <w:t>Байбарза</w:t>
      </w:r>
      <w:r>
        <w:t xml:space="preserve"> О.В.</w:t>
      </w:r>
    </w:p>
    <w:p w:rsidR="00A77B3E" w:rsidP="00231FF6">
      <w:pPr>
        <w:ind w:firstLine="709"/>
        <w:jc w:val="both"/>
      </w:pPr>
    </w:p>
    <w:p w:rsidR="00231FF6" w:rsidRPr="004C1B7C" w:rsidP="00231FF6">
      <w:pPr>
        <w:ind w:firstLine="720"/>
        <w:jc w:val="both"/>
      </w:pPr>
      <w:r w:rsidRPr="004C1B7C">
        <w:t>«СОГЛАСОВАНО»</w:t>
      </w:r>
    </w:p>
    <w:p w:rsidR="00231FF6" w:rsidP="00231FF6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31FF6" w:rsidP="00231FF6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31FF6" w:rsidRPr="006D51A8" w:rsidP="00231FF6">
      <w:pPr>
        <w:ind w:firstLine="720"/>
        <w:jc w:val="both"/>
      </w:pPr>
      <w:r w:rsidRPr="006D51A8">
        <w:t>судебного участка №92</w:t>
      </w:r>
    </w:p>
    <w:p w:rsidR="00231FF6" w:rsidP="00231FF6">
      <w:pPr>
        <w:ind w:firstLine="720"/>
        <w:jc w:val="both"/>
      </w:pPr>
      <w:r w:rsidRPr="006D51A8">
        <w:t>Черноморского судебного района</w:t>
      </w:r>
    </w:p>
    <w:p w:rsidR="00231FF6" w:rsidP="00231FF6">
      <w:pPr>
        <w:ind w:firstLine="720"/>
        <w:jc w:val="both"/>
      </w:pPr>
      <w:r>
        <w:t>(Черноморский муниципальный район)</w:t>
      </w:r>
    </w:p>
    <w:p w:rsidR="00231FF6" w:rsidRPr="006D51A8" w:rsidP="00231FF6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</w:p>
    <w:p w:rsidR="00A77B3E" w:rsidP="00231FF6">
      <w:pPr>
        <w:ind w:firstLine="709"/>
        <w:jc w:val="both"/>
      </w:pPr>
      <w:r>
        <w:t xml:space="preserve"> </w:t>
      </w:r>
    </w:p>
    <w:p w:rsidR="00A77B3E" w:rsidP="00231FF6">
      <w:pPr>
        <w:ind w:firstLine="709"/>
        <w:jc w:val="both"/>
      </w:pPr>
    </w:p>
    <w:sectPr w:rsidSect="00231FF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F6"/>
    <w:rsid w:val="00231FF6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31FF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