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757D8">
      <w:pPr>
        <w:jc w:val="right"/>
      </w:pPr>
      <w:r>
        <w:t>УИД: 91MS0093-01-2020-001058-44</w:t>
      </w:r>
    </w:p>
    <w:p w:rsidR="00A77B3E" w:rsidP="006757D8">
      <w:pPr>
        <w:jc w:val="right"/>
      </w:pPr>
      <w:r>
        <w:t>Дело № 1-1/93/2021</w:t>
      </w:r>
    </w:p>
    <w:p w:rsidR="00A77B3E" w:rsidP="006757D8">
      <w:pPr>
        <w:jc w:val="both"/>
      </w:pPr>
    </w:p>
    <w:p w:rsidR="00A77B3E" w:rsidP="006757D8">
      <w:pPr>
        <w:jc w:val="center"/>
      </w:pPr>
      <w:r>
        <w:t>ПОСТАНОВЛЕНИЕ</w:t>
      </w:r>
    </w:p>
    <w:p w:rsidR="00A77B3E" w:rsidP="006757D8">
      <w:pPr>
        <w:jc w:val="both"/>
      </w:pPr>
    </w:p>
    <w:p w:rsidR="00A77B3E" w:rsidP="006757D8">
      <w:pPr>
        <w:ind w:firstLine="720"/>
        <w:jc w:val="both"/>
      </w:pPr>
      <w:r>
        <w:t>16 марта 2021 года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    Республика Крым, </w:t>
      </w:r>
      <w:r>
        <w:t>пгт</w:t>
      </w:r>
      <w:r>
        <w:t>. Черноморское</w:t>
      </w:r>
    </w:p>
    <w:p w:rsidR="00A77B3E" w:rsidP="006757D8">
      <w:pPr>
        <w:jc w:val="both"/>
      </w:pPr>
    </w:p>
    <w:p w:rsidR="00A77B3E" w:rsidP="006757D8">
      <w:pPr>
        <w:jc w:val="both"/>
      </w:pPr>
      <w:r>
        <w:tab/>
        <w:t>Суд в составе председательствующего мирового судьи судебного участка № 93 Черноморского судебного района Республики Крым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Солодченко И.В.</w:t>
      </w:r>
    </w:p>
    <w:p w:rsidR="00A77B3E" w:rsidP="006757D8">
      <w:pPr>
        <w:ind w:firstLine="720"/>
        <w:jc w:val="both"/>
      </w:pPr>
      <w:r>
        <w:t xml:space="preserve">при секретаре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6757D8">
      <w:pPr>
        <w:ind w:firstLine="720"/>
        <w:jc w:val="both"/>
      </w:pPr>
      <w:r>
        <w:t xml:space="preserve">с участием </w:t>
      </w:r>
    </w:p>
    <w:p w:rsidR="00A77B3E" w:rsidP="006757D8">
      <w:pPr>
        <w:ind w:firstLine="720"/>
        <w:jc w:val="both"/>
      </w:pPr>
      <w:r>
        <w:t xml:space="preserve">государственного </w:t>
      </w:r>
      <w:r>
        <w:t>обвинителя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Благодатного В.В.</w:t>
      </w:r>
    </w:p>
    <w:p w:rsidR="00A77B3E" w:rsidP="006757D8">
      <w:pPr>
        <w:ind w:firstLine="720"/>
        <w:jc w:val="both"/>
      </w:pPr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6757D8">
      <w:pPr>
        <w:ind w:firstLine="720"/>
        <w:jc w:val="both"/>
      </w:pPr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Курсеитовой</w:t>
      </w:r>
      <w:r>
        <w:t xml:space="preserve"> А.В.</w:t>
      </w:r>
    </w:p>
    <w:p w:rsidR="00A77B3E" w:rsidP="006757D8">
      <w:pPr>
        <w:ind w:firstLine="720"/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6757D8">
      <w:pPr>
        <w:jc w:val="both"/>
      </w:pPr>
      <w:r>
        <w:tab/>
        <w:t>рассмотрев в открытом</w:t>
      </w:r>
      <w:r>
        <w:t xml:space="preserve"> судебном заседании материалы уголовного дела в отношении:</w:t>
      </w:r>
    </w:p>
    <w:p w:rsidR="00A77B3E" w:rsidP="006757D8">
      <w:pPr>
        <w:ind w:firstLine="720"/>
        <w:jc w:val="both"/>
      </w:pPr>
      <w:r>
        <w:t>Курсеитовой</w:t>
      </w:r>
      <w:r>
        <w:t xml:space="preserve"> А.В.</w:t>
      </w:r>
      <w:r>
        <w:t>, ПАСПОРТНЫЕ ДАННЫЕ</w:t>
      </w:r>
      <w:r>
        <w:t>, гражданки Российской Федерации, не замужней, невоеннообязанной, со средним образованием, не работающей, в силу ст. 86 УК РФ не судимой, зарегис</w:t>
      </w:r>
      <w:r>
        <w:t>трированной и проживающей по адресу: АДРЕС,</w:t>
      </w:r>
    </w:p>
    <w:p w:rsidR="00A77B3E" w:rsidP="006757D8">
      <w:pPr>
        <w:ind w:firstLine="720"/>
        <w:jc w:val="both"/>
      </w:pPr>
      <w:r>
        <w:t xml:space="preserve">обвиняемой в совершении преступления, предусмотренного </w:t>
      </w:r>
      <w:r>
        <w:t>ч</w:t>
      </w:r>
      <w:r>
        <w:t>.1 ст.158 УК РФ,</w:t>
      </w:r>
    </w:p>
    <w:p w:rsidR="006757D8" w:rsidP="006757D8">
      <w:pPr>
        <w:jc w:val="both"/>
      </w:pPr>
    </w:p>
    <w:p w:rsidR="00A77B3E" w:rsidP="006757D8">
      <w:pPr>
        <w:ind w:firstLine="720"/>
        <w:jc w:val="center"/>
      </w:pPr>
      <w:r>
        <w:t>УСТАНОВИЛ:</w:t>
      </w:r>
    </w:p>
    <w:p w:rsidR="00A77B3E" w:rsidP="006757D8">
      <w:pPr>
        <w:jc w:val="both"/>
      </w:pPr>
    </w:p>
    <w:p w:rsidR="00A77B3E" w:rsidP="006757D8">
      <w:pPr>
        <w:jc w:val="both"/>
      </w:pPr>
      <w:r>
        <w:tab/>
      </w:r>
      <w:r>
        <w:t>Курсеитова</w:t>
      </w:r>
      <w:r>
        <w:t xml:space="preserve"> А.В. органами предварительного следствия обвиняется в совершении кражи, то есть тайном хищении чужого имущ</w:t>
      </w:r>
      <w:r>
        <w:t xml:space="preserve">ества. </w:t>
      </w:r>
    </w:p>
    <w:p w:rsidR="00A77B3E" w:rsidP="006757D8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, </w:t>
      </w:r>
      <w:r>
        <w:t>Курсеитова</w:t>
      </w:r>
      <w:r>
        <w:t xml:space="preserve"> А.В. находилась в комнате дома, расположенного по адресу: АДРЕС</w:t>
      </w:r>
      <w:r>
        <w:t xml:space="preserve"> по месту жительства ФИО</w:t>
      </w:r>
      <w:r>
        <w:t>1</w:t>
      </w:r>
      <w:r>
        <w:t>, где в комнате указанного дома увидела принадлежащие ФИО</w:t>
      </w:r>
      <w:r>
        <w:t xml:space="preserve"> планшет МАРКИ</w:t>
      </w:r>
      <w:r>
        <w:t xml:space="preserve"> стоимостью СУММА</w:t>
      </w:r>
      <w:r>
        <w:t xml:space="preserve"> и портативную колонку</w:t>
      </w:r>
      <w:r>
        <w:t xml:space="preserve"> МАРКИ</w:t>
      </w:r>
      <w:r>
        <w:t xml:space="preserve"> стоимостью СУММА</w:t>
      </w:r>
      <w:r>
        <w:t xml:space="preserve">. </w:t>
      </w:r>
      <w:r>
        <w:t xml:space="preserve">В это же время, </w:t>
      </w:r>
      <w:r>
        <w:t>Курсеитова</w:t>
      </w:r>
      <w:r>
        <w:t xml:space="preserve"> А.В., руководствуясь внезапно возникшим преступным умыслом, направленным на тайное хищение чужого имущества, осознавая противоправность и общественную опасность своих действий и неизбежность насту</w:t>
      </w:r>
      <w:r>
        <w:t>пления общественно-опасных последствий в виде причинения материального ущерба ФИО</w:t>
      </w:r>
      <w:r>
        <w:t>, и желая их наступления, удостоверившись, что за ее действиями никто не наблюдает, действуя из корыстных побуждений, путем свободного доступа тайно похитила из комнаты указан</w:t>
      </w:r>
      <w:r>
        <w:t>ного</w:t>
      </w:r>
      <w:r>
        <w:t xml:space="preserve"> дома принадлежащие ФИО</w:t>
      </w:r>
      <w:r>
        <w:t xml:space="preserve"> планшет МАРКИ </w:t>
      </w:r>
      <w:r>
        <w:t>и портативную музыкальную колонку МАРКИ</w:t>
      </w:r>
      <w:r>
        <w:t xml:space="preserve">. Полностью реализовав свой преступный умысел, </w:t>
      </w:r>
      <w:r>
        <w:t>Курсеитова</w:t>
      </w:r>
      <w:r>
        <w:t xml:space="preserve"> А.В. с места совершения преступления с похищенным имуществом скрылась и распорядилась им по своему у</w:t>
      </w:r>
      <w:r>
        <w:t>смотрению, причинив ФИО</w:t>
      </w:r>
      <w:r>
        <w:t xml:space="preserve"> материальный ущерб на общую сумму СУММА</w:t>
      </w:r>
      <w:r>
        <w:t xml:space="preserve">. </w:t>
      </w:r>
    </w:p>
    <w:p w:rsidR="00A77B3E" w:rsidP="006757D8">
      <w:pPr>
        <w:jc w:val="both"/>
      </w:pPr>
      <w:r>
        <w:tab/>
        <w:t xml:space="preserve">Действия </w:t>
      </w:r>
      <w:r>
        <w:t>Курсеитовой</w:t>
      </w:r>
      <w:r>
        <w:t xml:space="preserve"> А.В. органами предварительного следствия квалифицированы по </w:t>
      </w:r>
      <w:r>
        <w:t>ч</w:t>
      </w:r>
      <w:r>
        <w:t xml:space="preserve">.1 ст. 158 УК РФ, </w:t>
      </w:r>
      <w:r>
        <w:t xml:space="preserve">как кража, то есть тайное хищение чужого имущества. </w:t>
      </w:r>
    </w:p>
    <w:p w:rsidR="00A77B3E" w:rsidP="006757D8">
      <w:pPr>
        <w:jc w:val="both"/>
      </w:pPr>
      <w:r>
        <w:tab/>
        <w:t>В судебном заседании потерпевший ФИО</w:t>
      </w:r>
      <w:r>
        <w:t xml:space="preserve"> заявил </w:t>
      </w:r>
      <w:r>
        <w:t xml:space="preserve">письменное ходатайство о прекращении уголовного дела в отношении </w:t>
      </w:r>
      <w:r>
        <w:t>Курсеитовой</w:t>
      </w:r>
      <w:r>
        <w:t xml:space="preserve"> А.В. по </w:t>
      </w:r>
      <w:r>
        <w:t>ч</w:t>
      </w:r>
      <w:r>
        <w:t xml:space="preserve">.1 ст.158 УК РФ, </w:t>
      </w:r>
      <w:r>
        <w:t xml:space="preserve">в связи с примирением сторон. </w:t>
      </w:r>
      <w:r>
        <w:t xml:space="preserve">При этом потерпевший пояснил, что с подсудимой он </w:t>
      </w:r>
      <w:r>
        <w:t xml:space="preserve">примирился, </w:t>
      </w:r>
      <w:r>
        <w:t>Курсеитова</w:t>
      </w:r>
      <w:r>
        <w:t xml:space="preserve"> А.В. принесла </w:t>
      </w:r>
      <w:r>
        <w:t>ему свои извинения, загладила при</w:t>
      </w:r>
      <w:r>
        <w:t xml:space="preserve">чиненный вред, </w:t>
      </w:r>
      <w:r>
        <w:t xml:space="preserve">полностью возместила ущерб, свое ходатайство заявляет добровольно, его характер и последствия осознает, претензий материального или морального характера к подсудимой не имеет.   </w:t>
      </w:r>
    </w:p>
    <w:p w:rsidR="00A77B3E" w:rsidP="006757D8">
      <w:pPr>
        <w:ind w:firstLine="720"/>
        <w:jc w:val="both"/>
      </w:pPr>
      <w:r>
        <w:t xml:space="preserve">Подсудимая </w:t>
      </w:r>
      <w:r>
        <w:t>Курсеитова</w:t>
      </w:r>
      <w:r>
        <w:t xml:space="preserve"> А.В. и ее защитник указанное ходатайство </w:t>
      </w:r>
      <w:r>
        <w:t xml:space="preserve">поддержали в полном объеме, и также просили о прекращении уголовного дела за примирением с потерпевшим. </w:t>
      </w:r>
    </w:p>
    <w:p w:rsidR="00A77B3E" w:rsidP="006757D8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Курсеитовой</w:t>
      </w:r>
      <w:r>
        <w:t xml:space="preserve"> А.В.</w:t>
      </w:r>
    </w:p>
    <w:p w:rsidR="00A77B3E" w:rsidP="006757D8">
      <w:pPr>
        <w:ind w:firstLine="720"/>
        <w:jc w:val="both"/>
      </w:pPr>
      <w:r>
        <w:t>Выслушав стороны и исследовав материалы уголовно</w:t>
      </w:r>
      <w:r>
        <w:t xml:space="preserve">го дела, суд приходит к следующему выводу. </w:t>
      </w:r>
    </w:p>
    <w:p w:rsidR="00A77B3E" w:rsidP="006757D8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6757D8">
      <w:pPr>
        <w:ind w:firstLine="720"/>
        <w:jc w:val="both"/>
      </w:pPr>
      <w:r>
        <w:t>Согласно ст. 25 УПК РФ, суд вправе на основании заявления потерпевшего или его зак</w:t>
      </w:r>
      <w:r>
        <w:t>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6757D8">
      <w:pPr>
        <w:ind w:firstLine="720"/>
        <w:jc w:val="both"/>
      </w:pPr>
      <w:r>
        <w:t>В соотв</w:t>
      </w:r>
      <w:r>
        <w:t>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6757D8">
      <w:pPr>
        <w:ind w:firstLine="720"/>
        <w:jc w:val="both"/>
      </w:pPr>
      <w:r>
        <w:t xml:space="preserve">Судом установлено, что </w:t>
      </w:r>
      <w:r>
        <w:t xml:space="preserve">подсудимая </w:t>
      </w:r>
      <w:r>
        <w:t>Курсеитова</w:t>
      </w:r>
      <w:r>
        <w:t xml:space="preserve"> А.В. обвиняется в совершении преступления </w:t>
      </w:r>
      <w:r>
        <w:t xml:space="preserve">небольшой тяжести, в силу ст. 86 УК РФ ранее не судима, примирилась с потерпевшим, </w:t>
      </w:r>
      <w:r>
        <w:t>загладила причиненный вред, согласна на прекращение уголовного дела.</w:t>
      </w:r>
    </w:p>
    <w:p w:rsidR="00A77B3E" w:rsidP="006757D8">
      <w:pPr>
        <w:ind w:firstLine="720"/>
        <w:jc w:val="both"/>
      </w:pPr>
      <w:r>
        <w:t>В судебном заседании достоверно установле</w:t>
      </w:r>
      <w:r>
        <w:t xml:space="preserve">но, что между потерпевшим и подсудимой состоялось фактическое примирение, и прекращение уголовного дела есть их добровольное волеизъявление. Потерпевшему и подсудимой были разъяснены порядок и последствия прекращения уголовного дела. Потерпевший и </w:t>
      </w:r>
      <w:r>
        <w:t>подсудима</w:t>
      </w:r>
      <w:r>
        <w:t>я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6757D8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</w:t>
      </w:r>
      <w:r>
        <w:t>ить, уголовное дело прекратить за примирением с потерпевшим.</w:t>
      </w:r>
    </w:p>
    <w:p w:rsidR="00A77B3E" w:rsidP="006757D8">
      <w:pPr>
        <w:ind w:firstLine="720"/>
        <w:jc w:val="both"/>
      </w:pPr>
      <w:r>
        <w:t xml:space="preserve">Постановлением мирового судьи судебного участка №93 Черноморского судебного района Республики Крым от 14.12.2020 </w:t>
      </w:r>
      <w:r>
        <w:t>Курсеитова</w:t>
      </w:r>
      <w:r>
        <w:t xml:space="preserve"> А.В. объявлена в розыск, в отношении нее </w:t>
      </w:r>
      <w:r>
        <w:t>изменена мера пресечения с подп</w:t>
      </w:r>
      <w:r>
        <w:t xml:space="preserve">иски о невыезде и надлежащем поведении на заключение под стражу. 16.02.2021 </w:t>
      </w:r>
      <w:r>
        <w:t>Курсеитова</w:t>
      </w:r>
      <w:r>
        <w:t xml:space="preserve"> А.В. задержана. </w:t>
      </w:r>
    </w:p>
    <w:p w:rsidR="00A77B3E" w:rsidP="006757D8">
      <w:pPr>
        <w:ind w:firstLine="720"/>
        <w:jc w:val="both"/>
      </w:pPr>
      <w:r>
        <w:t xml:space="preserve">В отношении </w:t>
      </w:r>
      <w:r>
        <w:t>Курсеитовой</w:t>
      </w:r>
      <w:r>
        <w:t xml:space="preserve"> А.В. следует отменить меру пресечения в виде заключения под стражей, освободив из-под стражи в зале суда. </w:t>
      </w:r>
    </w:p>
    <w:p w:rsidR="00A77B3E" w:rsidP="006757D8">
      <w:pPr>
        <w:ind w:firstLine="720"/>
        <w:jc w:val="both"/>
      </w:pPr>
      <w:r>
        <w:t>Вопрос с вещественным</w:t>
      </w:r>
      <w:r>
        <w:t xml:space="preserve">и доказательствами суд разрешает в соответствии со ст. 81 УПК РФ. </w:t>
      </w:r>
    </w:p>
    <w:p w:rsidR="00A77B3E" w:rsidP="006757D8">
      <w:pPr>
        <w:ind w:firstLine="720"/>
        <w:jc w:val="both"/>
      </w:pPr>
      <w:r>
        <w:t>Гражданский иск по делу не заявлен.</w:t>
      </w:r>
    </w:p>
    <w:p w:rsidR="00A77B3E" w:rsidP="006757D8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6757D8" w:rsidP="006757D8">
      <w:pPr>
        <w:jc w:val="both"/>
      </w:pPr>
    </w:p>
    <w:p w:rsidR="00A77B3E" w:rsidP="006757D8">
      <w:pPr>
        <w:jc w:val="center"/>
      </w:pPr>
      <w:r>
        <w:t>ПОСТАНОВИЛ:</w:t>
      </w:r>
    </w:p>
    <w:p w:rsidR="00A77B3E" w:rsidP="006757D8">
      <w:pPr>
        <w:jc w:val="both"/>
      </w:pPr>
    </w:p>
    <w:p w:rsidR="00A77B3E" w:rsidP="006757D8">
      <w:pPr>
        <w:ind w:firstLine="720"/>
        <w:jc w:val="both"/>
      </w:pPr>
      <w:r>
        <w:t>Курсеитову</w:t>
      </w:r>
      <w:r>
        <w:t xml:space="preserve"> А.В.</w:t>
      </w:r>
      <w:r>
        <w:t xml:space="preserve"> освободить от уголовной ответственности</w:t>
      </w:r>
      <w:r>
        <w:t xml:space="preserve">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6757D8">
      <w:pPr>
        <w:ind w:firstLine="720"/>
        <w:jc w:val="both"/>
      </w:pPr>
      <w:r>
        <w:t xml:space="preserve">Уголовное дело в отношении </w:t>
      </w:r>
      <w:r>
        <w:t>Курсеитовой</w:t>
      </w:r>
      <w:r>
        <w:t xml:space="preserve"> А.В.</w:t>
      </w:r>
      <w:r>
        <w:t>, прекратить на основании ст.25 УПК РФ, в связи с примирением сторон.</w:t>
      </w:r>
    </w:p>
    <w:p w:rsidR="00A77B3E" w:rsidP="006757D8">
      <w:pPr>
        <w:ind w:firstLine="720"/>
        <w:jc w:val="both"/>
      </w:pPr>
      <w:r>
        <w:t xml:space="preserve">Меру пресечения в отношении </w:t>
      </w:r>
      <w:r>
        <w:t>Курсеитовой</w:t>
      </w:r>
      <w:r>
        <w:t xml:space="preserve"> А</w:t>
      </w:r>
      <w:r>
        <w:t xml:space="preserve">.В. в виде заключение под стражу отменить, освободив из-под стражи в зале суда немедленно.  </w:t>
      </w:r>
    </w:p>
    <w:p w:rsidR="00A77B3E" w:rsidP="006757D8">
      <w:pPr>
        <w:ind w:firstLine="720"/>
        <w:jc w:val="both"/>
      </w:pPr>
      <w:r>
        <w:t xml:space="preserve">Вещественные доказательства: планшет МАРКИ </w:t>
      </w:r>
      <w:r>
        <w:t xml:space="preserve">и портативную музыкальную колонку </w:t>
      </w:r>
      <w:r>
        <w:t>МАРКИ</w:t>
      </w:r>
      <w:r>
        <w:t xml:space="preserve"> переданные на ответственное хранение потерпевшему ФИО</w:t>
      </w:r>
      <w:r>
        <w:t xml:space="preserve"> оставит</w:t>
      </w:r>
      <w:r>
        <w:t xml:space="preserve">ь ему по принадлежности.  </w:t>
      </w:r>
    </w:p>
    <w:p w:rsidR="00A77B3E" w:rsidP="006757D8">
      <w:pPr>
        <w:ind w:firstLine="720"/>
        <w:jc w:val="both"/>
      </w:pPr>
      <w:r>
        <w:t>Гражданский иск по делу не заявлен.</w:t>
      </w:r>
    </w:p>
    <w:p w:rsidR="00A77B3E" w:rsidP="006757D8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подсудимой не подлежат.</w:t>
      </w:r>
    </w:p>
    <w:p w:rsidR="00A77B3E" w:rsidP="006757D8">
      <w:pPr>
        <w:ind w:firstLine="720"/>
        <w:jc w:val="both"/>
      </w:pPr>
      <w:r>
        <w:t>Постановление может быть обжаловано в апелляционн</w:t>
      </w:r>
      <w:r>
        <w:t xml:space="preserve">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6757D8">
      <w:pPr>
        <w:jc w:val="both"/>
      </w:pPr>
    </w:p>
    <w:p w:rsidR="00A77B3E" w:rsidP="006757D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  <w:t xml:space="preserve">                      </w:t>
      </w:r>
      <w:r>
        <w:t xml:space="preserve">        И.В. Солодченко</w:t>
      </w:r>
    </w:p>
    <w:p w:rsidR="00A77B3E" w:rsidP="006757D8">
      <w:pPr>
        <w:jc w:val="both"/>
      </w:pPr>
    </w:p>
    <w:p w:rsidR="006757D8" w:rsidP="006757D8">
      <w:pPr>
        <w:ind w:firstLine="720"/>
        <w:jc w:val="both"/>
      </w:pPr>
      <w:r>
        <w:t>ДЕПЕРСОНИФИКАЦИЮ</w:t>
      </w:r>
    </w:p>
    <w:p w:rsidR="006757D8" w:rsidP="006757D8">
      <w:pPr>
        <w:ind w:firstLine="720"/>
        <w:jc w:val="both"/>
      </w:pPr>
      <w:r>
        <w:t xml:space="preserve">Лингвистический контроль произвел </w:t>
      </w:r>
    </w:p>
    <w:p w:rsidR="006757D8" w:rsidP="006757D8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6757D8" w:rsidP="006757D8">
      <w:pPr>
        <w:ind w:firstLine="720"/>
        <w:jc w:val="both"/>
      </w:pPr>
      <w:r>
        <w:t>СОГЛАСОВАНО</w:t>
      </w:r>
    </w:p>
    <w:p w:rsidR="006757D8" w:rsidP="006757D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757D8" w:rsidRPr="00103B9A" w:rsidP="006757D8">
      <w:pPr>
        <w:ind w:firstLine="720"/>
        <w:jc w:val="both"/>
      </w:pPr>
      <w:r>
        <w:t xml:space="preserve">Дата: </w:t>
      </w:r>
    </w:p>
    <w:p w:rsidR="00A77B3E" w:rsidP="006757D8">
      <w:pPr>
        <w:jc w:val="both"/>
      </w:pPr>
    </w:p>
    <w:sectPr w:rsidSect="006757D8">
      <w:pgSz w:w="12240" w:h="15840"/>
      <w:pgMar w:top="993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4D6"/>
    <w:rsid w:val="00103B9A"/>
    <w:rsid w:val="005E24D6"/>
    <w:rsid w:val="006757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4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