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64957">
      <w:pPr>
        <w:jc w:val="right"/>
      </w:pPr>
      <w:r>
        <w:t xml:space="preserve">                                                                                               </w:t>
      </w:r>
      <w:r>
        <w:t>Дело № 1-20/93/2018</w:t>
      </w:r>
    </w:p>
    <w:p w:rsidR="00A77B3E"/>
    <w:p w:rsidR="00A77B3E" w:rsidP="00B64957">
      <w:pPr>
        <w:jc w:val="center"/>
      </w:pPr>
      <w:r>
        <w:t>ПРИГОВОР</w:t>
      </w:r>
    </w:p>
    <w:p w:rsidR="00A77B3E" w:rsidP="00B64957">
      <w:pPr>
        <w:jc w:val="center"/>
      </w:pPr>
      <w:r>
        <w:t>ИМЕНЕМ РОССИЙСКОЙ ФЕДЕРАЦИИ</w:t>
      </w:r>
    </w:p>
    <w:p w:rsidR="00A77B3E" w:rsidP="00B64957">
      <w:pPr>
        <w:jc w:val="center"/>
      </w:pPr>
    </w:p>
    <w:p w:rsidR="00A77B3E">
      <w:r>
        <w:t xml:space="preserve">26 июня 2018 года                                              </w:t>
      </w:r>
      <w:r>
        <w:t>пгт</w:t>
      </w:r>
      <w:r>
        <w:t xml:space="preserve">. Черноморское, Республика Крым                                           </w:t>
      </w:r>
    </w:p>
    <w:p w:rsidR="00A77B3E"/>
    <w:p w:rsidR="00A77B3E" w:rsidP="00B64957">
      <w:pPr>
        <w:jc w:val="both"/>
      </w:pPr>
      <w:r>
        <w:t>Суд в составе председательствующего мирового судьи судебного участка № 93 Черноморского судебного района Респуб</w:t>
      </w:r>
      <w:r>
        <w:t xml:space="preserve">лики Крым   - Солодченко И.В.                           </w:t>
      </w:r>
    </w:p>
    <w:p w:rsidR="00A77B3E" w:rsidP="00B64957">
      <w:pPr>
        <w:jc w:val="both"/>
      </w:pPr>
      <w:r>
        <w:t xml:space="preserve">при секретаре                                                                                  </w:t>
      </w:r>
      <w:r>
        <w:t xml:space="preserve"> - Горловой Н.В.</w:t>
      </w:r>
    </w:p>
    <w:p w:rsidR="00A77B3E" w:rsidP="00B64957">
      <w:pPr>
        <w:jc w:val="both"/>
      </w:pPr>
      <w:r>
        <w:t xml:space="preserve">            с участием:</w:t>
      </w:r>
    </w:p>
    <w:p w:rsidR="00A77B3E" w:rsidP="00B64957">
      <w:pPr>
        <w:jc w:val="both"/>
      </w:pPr>
      <w:r>
        <w:t xml:space="preserve">          </w:t>
      </w:r>
      <w:r>
        <w:tab/>
        <w:t>государственного обвинителя</w:t>
      </w:r>
      <w:r>
        <w:tab/>
      </w:r>
      <w:r>
        <w:tab/>
      </w:r>
      <w:r>
        <w:tab/>
        <w:t xml:space="preserve">            - Благодатного В.В.</w:t>
      </w:r>
    </w:p>
    <w:p w:rsidR="00A77B3E" w:rsidP="00B64957">
      <w:pPr>
        <w:jc w:val="both"/>
      </w:pPr>
      <w:r>
        <w:tab/>
        <w:t>защи</w:t>
      </w:r>
      <w:r>
        <w:t xml:space="preserve">тника                                                    </w:t>
      </w:r>
      <w:r>
        <w:tab/>
      </w:r>
      <w:r>
        <w:tab/>
      </w:r>
      <w:r>
        <w:tab/>
        <w:t xml:space="preserve">  -</w:t>
      </w:r>
      <w:r>
        <w:t>Моисейченко</w:t>
      </w:r>
      <w:r>
        <w:t xml:space="preserve"> В.А., представившего удостоверение адвоката №номер</w:t>
      </w:r>
      <w:r>
        <w:t>. Ордер № номер</w:t>
      </w:r>
      <w:r>
        <w:t xml:space="preserve"> от дата</w:t>
      </w:r>
    </w:p>
    <w:p w:rsidR="00A77B3E" w:rsidP="00B64957">
      <w:pPr>
        <w:jc w:val="both"/>
      </w:pPr>
      <w:r>
        <w:t xml:space="preserve">          </w:t>
      </w:r>
      <w:r>
        <w:tab/>
        <w:t xml:space="preserve">подсудимого                                              </w:t>
      </w:r>
      <w:r>
        <w:tab/>
      </w:r>
      <w:r>
        <w:tab/>
        <w:t xml:space="preserve">            - </w:t>
      </w:r>
      <w:r>
        <w:t>Добророднего</w:t>
      </w:r>
      <w:r>
        <w:t xml:space="preserve"> Р.И.</w:t>
      </w:r>
    </w:p>
    <w:p w:rsidR="00A77B3E" w:rsidP="00B64957">
      <w:pPr>
        <w:jc w:val="both"/>
      </w:pPr>
      <w:r>
        <w:t xml:space="preserve">    </w:t>
      </w:r>
    </w:p>
    <w:p w:rsidR="00A77B3E" w:rsidP="00B64957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B64957">
      <w:pPr>
        <w:ind w:firstLine="720"/>
        <w:jc w:val="both"/>
      </w:pPr>
      <w:r>
        <w:t>Добророднего</w:t>
      </w:r>
      <w:r>
        <w:t xml:space="preserve"> Р.</w:t>
      </w:r>
      <w:r>
        <w:t>И</w:t>
      </w:r>
      <w:r>
        <w:t xml:space="preserve">, паспортные данные, </w:t>
      </w:r>
      <w:r>
        <w:t>не судимого, зарегист</w:t>
      </w:r>
      <w:r>
        <w:t xml:space="preserve">рированного и проживающего по адресу: адрес </w:t>
      </w:r>
    </w:p>
    <w:p w:rsidR="00A77B3E" w:rsidP="00B64957">
      <w:pPr>
        <w:jc w:val="both"/>
      </w:pPr>
      <w:r>
        <w:t>обвиняемого в совершении преступления, предусмотренного ст. 139 ч.1 УК РФ,</w:t>
      </w:r>
    </w:p>
    <w:p w:rsidR="00A77B3E" w:rsidP="00B64957">
      <w:pPr>
        <w:jc w:val="center"/>
      </w:pPr>
      <w:r>
        <w:t>УСТАНОВИЛ:</w:t>
      </w:r>
    </w:p>
    <w:p w:rsidR="00A77B3E" w:rsidP="00B64957">
      <w:pPr>
        <w:jc w:val="both"/>
      </w:pPr>
    </w:p>
    <w:p w:rsidR="00A77B3E" w:rsidP="00B64957">
      <w:pPr>
        <w:ind w:firstLine="720"/>
        <w:jc w:val="both"/>
      </w:pPr>
      <w:r>
        <w:t>Доброродний</w:t>
      </w:r>
      <w:r>
        <w:t xml:space="preserve"> Р.И. совершил незаконное проникновение в жилище, совершенное против воли проживающего в нем лица при следующих о</w:t>
      </w:r>
      <w:r>
        <w:t>бстоятельствах.</w:t>
      </w:r>
    </w:p>
    <w:p w:rsidR="00A77B3E" w:rsidP="00B64957">
      <w:pPr>
        <w:jc w:val="both"/>
      </w:pPr>
      <w:r>
        <w:t xml:space="preserve"> </w:t>
      </w:r>
      <w:r>
        <w:tab/>
        <w:t xml:space="preserve">дата в период времени с 15-30 до 16-00 часов у </w:t>
      </w:r>
      <w:r>
        <w:t>Добророднего</w:t>
      </w:r>
      <w:r>
        <w:t xml:space="preserve"> Р.И., находящегося во дворе домовладения, расположенного по адресу: адрес двери дома, в котором проживает </w:t>
      </w:r>
      <w:r>
        <w:t>фио</w:t>
      </w:r>
      <w:r>
        <w:t>, паспортные данные возник преступный умысел, направленный на незакон</w:t>
      </w:r>
      <w:r>
        <w:t xml:space="preserve">ное проникновение в вышеуказанное жилище. Реализуя задуманное, заведомо зная, что проживающий в доме </w:t>
      </w:r>
      <w:r>
        <w:t>фио</w:t>
      </w:r>
      <w:r>
        <w:t xml:space="preserve"> не разрешал заходить в данное жилище, и что он не имеет на это никаких законных оснований, действуя умышленно, осознавая противоправный характер своих </w:t>
      </w:r>
      <w:r>
        <w:t xml:space="preserve">действий в виде нарушения прав лица на неприкосновенность жилища и желая наступления </w:t>
      </w:r>
      <w:r>
        <w:t>общественно-опаных</w:t>
      </w:r>
      <w:r>
        <w:t xml:space="preserve"> последствий в виде нарушения конституционных прав проживающего в нем лица, умышлено повредил запорное устройство открыл входную дверь домовладения и нез</w:t>
      </w:r>
      <w:r>
        <w:t xml:space="preserve">аконно проник в жилище </w:t>
      </w:r>
      <w:r>
        <w:t>фио</w:t>
      </w:r>
      <w:r>
        <w:t xml:space="preserve"> по указанному выше адресу против воли последнего. Тем самым, своими умышленными действиями </w:t>
      </w:r>
      <w:r>
        <w:t>Доброродний</w:t>
      </w:r>
      <w:r>
        <w:t xml:space="preserve"> Р.И. грубо нарушил права </w:t>
      </w:r>
      <w:r>
        <w:t>фио</w:t>
      </w:r>
      <w:r>
        <w:t>, предусмотренные ст.25 Конституции Российской Федерации, согласно которой никто не вправе проника</w:t>
      </w:r>
      <w:r>
        <w:t>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A77B3E" w:rsidP="00B64957">
      <w:pPr>
        <w:ind w:firstLine="720"/>
        <w:jc w:val="both"/>
      </w:pPr>
      <w:r>
        <w:t xml:space="preserve">В судебном заседании подсудимый </w:t>
      </w:r>
      <w:r>
        <w:t>Доброродний</w:t>
      </w:r>
      <w:r>
        <w:t xml:space="preserve"> Р.И. признал свою вину в совершении преступления и раскаялся в содеянном, </w:t>
      </w:r>
      <w:r>
        <w:t>подтвердил достоверность установленных досудебным следствием обстоятельств совершения преступления и согласился с его юридической квалификацией. При этом поддержал заявленное им на предварительном следствии ходатайство о постановлении приговора без проведе</w:t>
      </w:r>
      <w:r>
        <w:t xml:space="preserve">ния судебного разбирательства,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</w:t>
      </w:r>
      <w:r>
        <w:t>несогласия с фактическими обстоятельствами признанног</w:t>
      </w:r>
      <w:r>
        <w:t xml:space="preserve">о им обвинения, и что ходатайство является добровольным, согласованным с защитником. </w:t>
      </w:r>
    </w:p>
    <w:p w:rsidR="00A77B3E" w:rsidP="00B64957">
      <w:pPr>
        <w:ind w:firstLine="720"/>
        <w:jc w:val="both"/>
      </w:pPr>
      <w:r>
        <w:t>Защитник поддержал ходатайство подсудимого, пояснив, что подсудимый заявил данное ходатайство добровольно, последствия ему разъяснены.</w:t>
      </w:r>
    </w:p>
    <w:p w:rsidR="00A77B3E" w:rsidP="00B64957">
      <w:pPr>
        <w:ind w:firstLine="720"/>
        <w:jc w:val="both"/>
      </w:pPr>
      <w:r>
        <w:t>Государственный обвинитель не возра</w:t>
      </w:r>
      <w:r>
        <w:t>жал против рассмотрения уголовного дела в особом порядке.</w:t>
      </w:r>
    </w:p>
    <w:p w:rsidR="00A77B3E" w:rsidP="00B64957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предоставил письменное заявление, в котором выразил свое согласие на рассмотрение дела в особом порядке судебного разбирательства, просил рассмотреть </w:t>
      </w:r>
      <w:r>
        <w:t xml:space="preserve">дело без его участия.  </w:t>
      </w:r>
    </w:p>
    <w:p w:rsidR="00A77B3E" w:rsidP="00B64957">
      <w:pPr>
        <w:jc w:val="both"/>
      </w:pPr>
      <w:r>
        <w:t xml:space="preserve"> </w:t>
      </w:r>
      <w:r>
        <w:tab/>
      </w:r>
      <w:r>
        <w:t xml:space="preserve">Судом установлено, что подсудимому </w:t>
      </w:r>
      <w:r>
        <w:t>Добророднему</w:t>
      </w:r>
      <w:r>
        <w:t xml:space="preserve"> Р.И.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</w:t>
      </w:r>
      <w:r>
        <w:t>овольно и после консультации с защитником. Он осознает последствия рассмотрения дела в особом порядке, наказание по ч. 1 ст. 139 УК РФ не превышает 10 лет лишения свободы, в связи с чем, суд считает, возможным применить особый порядок принятия судебного ре</w:t>
      </w:r>
      <w:r>
        <w:t>шения по данному уголовному делу.</w:t>
      </w:r>
    </w:p>
    <w:p w:rsidR="00A77B3E" w:rsidP="00B64957">
      <w:pPr>
        <w:ind w:firstLine="720"/>
        <w:jc w:val="both"/>
      </w:pPr>
      <w:r>
        <w:t xml:space="preserve">Обвинение, с которым согласился подсудимый </w:t>
      </w:r>
      <w:r>
        <w:t>Доброродний</w:t>
      </w:r>
      <w:r>
        <w:t xml:space="preserve"> Р.И. обоснованно и полностью подтверждается собранными по делу доказательствами. </w:t>
      </w:r>
    </w:p>
    <w:p w:rsidR="00A77B3E" w:rsidP="00B64957">
      <w:pPr>
        <w:ind w:firstLine="720"/>
        <w:jc w:val="both"/>
      </w:pPr>
      <w:r>
        <w:t xml:space="preserve">Действия подсудимого </w:t>
      </w:r>
      <w:r>
        <w:t>Добророднего</w:t>
      </w:r>
      <w:r>
        <w:t xml:space="preserve"> Р.И. суд квалифицирует по ст.139 ч.1 УК РФ, как нез</w:t>
      </w:r>
      <w:r>
        <w:t xml:space="preserve">аконное проникновение в жилище, совершенное против воли проживающего в нем лица. </w:t>
      </w:r>
    </w:p>
    <w:p w:rsidR="00A77B3E" w:rsidP="00B64957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Добророднему</w:t>
      </w:r>
      <w:r>
        <w:t xml:space="preserve"> Р.И., суд  учитывает характер и степень общественной опасности совершенного преступления, личность</w:t>
      </w:r>
      <w:r>
        <w:t xml:space="preserve">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B64957">
      <w:pPr>
        <w:ind w:firstLine="720"/>
        <w:jc w:val="both"/>
      </w:pPr>
      <w:r>
        <w:t xml:space="preserve">Совершенное </w:t>
      </w:r>
      <w:r>
        <w:t>Доброродним</w:t>
      </w:r>
      <w:r>
        <w:t xml:space="preserve"> Р.И. преступление в соответствии со ст.15 УК РФ относится к категории преступлений небольшой тяжести. </w:t>
      </w:r>
    </w:p>
    <w:p w:rsidR="00A77B3E" w:rsidP="00B64957">
      <w:pPr>
        <w:ind w:firstLine="720"/>
        <w:jc w:val="both"/>
      </w:pPr>
      <w:r>
        <w:t xml:space="preserve">Суд принимает во внимание данные о личности подсудимого </w:t>
      </w:r>
      <w:r>
        <w:t>Добророднего</w:t>
      </w:r>
      <w:r>
        <w:t xml:space="preserve"> Р.И. который в браке не состоит, на учете у врача-нарколога </w:t>
      </w:r>
      <w:r>
        <w:t>не состоит, на учете у врача-психиатра не состоит, в силу ст. 86 УК РФ не судим, по месту жительства характеризуется посредственно.</w:t>
      </w:r>
    </w:p>
    <w:p w:rsidR="00A77B3E" w:rsidP="00B64957">
      <w:pPr>
        <w:ind w:firstLine="720"/>
        <w:jc w:val="both"/>
      </w:pPr>
      <w:r>
        <w:t xml:space="preserve">Обстоятельствами, смягчающими наказание </w:t>
      </w:r>
      <w:r>
        <w:t>Добророднего</w:t>
      </w:r>
      <w:r>
        <w:t xml:space="preserve"> Р.И. суд признает в соответствии с п. «и» ч. 1 ст. 61 Уголовного кодекс</w:t>
      </w:r>
      <w:r>
        <w:t xml:space="preserve">а Российской Федерации активное способствование раскрытию и расследованию преступления, и в соответствии с ч. 2 ст. 61 Уголовного кодекса Российской Федерации - признание вины, раскаяние в содеянном.   </w:t>
      </w:r>
    </w:p>
    <w:p w:rsidR="00A77B3E" w:rsidP="00B64957">
      <w:pPr>
        <w:jc w:val="both"/>
      </w:pPr>
      <w:r>
        <w:t xml:space="preserve"> </w:t>
      </w:r>
      <w:r>
        <w:tab/>
        <w:t>Обстоятельств отягчающих наказание в соответствии с</w:t>
      </w:r>
      <w:r>
        <w:t xml:space="preserve">о ст. 63 УК РФ судом не установлено.  </w:t>
      </w:r>
    </w:p>
    <w:p w:rsidR="00A77B3E" w:rsidP="00B64957">
      <w:pPr>
        <w:ind w:firstLine="720"/>
        <w:jc w:val="both"/>
      </w:pPr>
      <w:r>
        <w:t xml:space="preserve">С учетом данных о личности подсудимого, общественной опасности совершенного преступления, конкретных обстоятельств дела, суд полагает целесообразным назначить </w:t>
      </w:r>
      <w:r>
        <w:t>Добророднему</w:t>
      </w:r>
      <w:r>
        <w:t xml:space="preserve"> Р.И. наказание в виде штрафа. </w:t>
      </w:r>
      <w:r>
        <w:tab/>
        <w:t xml:space="preserve"> </w:t>
      </w:r>
    </w:p>
    <w:p w:rsidR="00A77B3E" w:rsidP="00B64957">
      <w:pPr>
        <w:ind w:firstLine="720"/>
        <w:jc w:val="both"/>
      </w:pPr>
      <w:r>
        <w:t>Суд находит,</w:t>
      </w:r>
      <w:r>
        <w:t xml:space="preserve"> что наказание в виде штрафа будет достаточным для </w:t>
      </w:r>
      <w:r>
        <w:t xml:space="preserve">восстановления социальной справедливости, а также исправления и перевоспитания осужденного. </w:t>
      </w:r>
      <w:r>
        <w:t>При этом будут достигнуты предусмотренные ст.43 Уголовного кодекса Российской Федерации цели наказания, состоящие</w:t>
      </w:r>
      <w:r>
        <w:t xml:space="preserve"> в исправлении осужденного и предупреждении совершения новых преступлений.</w:t>
      </w:r>
    </w:p>
    <w:p w:rsidR="00A77B3E" w:rsidP="00B64957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B64957">
      <w:pPr>
        <w:ind w:firstLine="720"/>
        <w:jc w:val="both"/>
      </w:pPr>
      <w:r>
        <w:t xml:space="preserve">Оснований для применения ч.6 ст.15 и ст.64 УК РФ по обстоятельствам дела суд не усматривает. </w:t>
      </w:r>
    </w:p>
    <w:p w:rsidR="00A77B3E" w:rsidP="00B64957">
      <w:pPr>
        <w:ind w:firstLine="720"/>
        <w:jc w:val="both"/>
      </w:pPr>
      <w:r>
        <w:t>Меру процес</w:t>
      </w:r>
      <w:r>
        <w:t>суального принуждения -  обязательство о явке, оставить без изменения до вступления приговора в законную силу.</w:t>
      </w:r>
    </w:p>
    <w:p w:rsidR="00A77B3E" w:rsidP="00B64957">
      <w:pPr>
        <w:ind w:firstLine="720"/>
        <w:jc w:val="both"/>
      </w:pPr>
      <w:r>
        <w:t>Гражданский иск по делу не заявлен.</w:t>
      </w:r>
    </w:p>
    <w:p w:rsidR="00A77B3E" w:rsidP="00B64957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B64957">
      <w:pPr>
        <w:ind w:firstLine="720"/>
        <w:jc w:val="both"/>
      </w:pPr>
      <w:r>
        <w:t xml:space="preserve">Процессуальные издержки взысканию с </w:t>
      </w:r>
      <w:r>
        <w:t>Добророднего</w:t>
      </w:r>
      <w:r>
        <w:t xml:space="preserve"> Р.И. не подл</w:t>
      </w:r>
      <w:r>
        <w:t>ежат в соответствии с положениями ч.10 ст. 316 УПК РФ.</w:t>
      </w:r>
    </w:p>
    <w:p w:rsidR="00A77B3E" w:rsidP="00B64957">
      <w:pPr>
        <w:ind w:firstLine="720"/>
        <w:jc w:val="both"/>
      </w:pPr>
      <w:r>
        <w:t xml:space="preserve">На основании изложенного, руководствуясь ст.  296, 297, 302-304, 307-309, 316 УПК РФ, суд </w:t>
      </w:r>
    </w:p>
    <w:p w:rsidR="00A77B3E" w:rsidP="00B64957">
      <w:pPr>
        <w:jc w:val="center"/>
      </w:pPr>
      <w:r>
        <w:t>ПРИГОВОРИЛ:</w:t>
      </w:r>
    </w:p>
    <w:p w:rsidR="00A77B3E" w:rsidP="00B64957">
      <w:pPr>
        <w:jc w:val="both"/>
      </w:pPr>
    </w:p>
    <w:p w:rsidR="00A77B3E" w:rsidP="00B64957">
      <w:pPr>
        <w:ind w:firstLine="720"/>
        <w:jc w:val="both"/>
      </w:pPr>
      <w:r>
        <w:t xml:space="preserve">Признать </w:t>
      </w:r>
      <w:r>
        <w:t>Добророднего</w:t>
      </w:r>
      <w:r>
        <w:t xml:space="preserve"> Р.</w:t>
      </w:r>
      <w:r>
        <w:t>И.</w:t>
      </w:r>
      <w:r>
        <w:t xml:space="preserve"> виновным в совершении преступления, предусмотренного ст.13</w:t>
      </w:r>
      <w:r>
        <w:t>9 ч.1 УК Российской Федерации и назначить ему наказание в  виде штрафа в размере сумма.</w:t>
      </w:r>
    </w:p>
    <w:p w:rsidR="00A77B3E" w:rsidP="00B64957">
      <w:pPr>
        <w:ind w:firstLine="720"/>
        <w:jc w:val="both"/>
      </w:pPr>
      <w:r>
        <w:t>Меру процессуального принуждения - обязательство о явке, оставить без изменения до вступления приговора в законную силу.</w:t>
      </w:r>
    </w:p>
    <w:p w:rsidR="00A77B3E" w:rsidP="00B64957">
      <w:pPr>
        <w:ind w:firstLine="720"/>
        <w:jc w:val="both"/>
      </w:pPr>
      <w:r>
        <w:t>Разъяснить осужденному, что в соответствии со с</w:t>
      </w:r>
      <w:r>
        <w:t>т.ст.31.32 УИК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 w:rsidP="00B64957">
      <w:pPr>
        <w:ind w:firstLine="720"/>
        <w:jc w:val="both"/>
      </w:pPr>
      <w:r>
        <w:t xml:space="preserve">В случае неуплаты штраф может быть заменен другим видом наказания в соответствии с частью пятой статьи 46 </w:t>
      </w:r>
      <w:r>
        <w:t>УК РФ.</w:t>
      </w:r>
    </w:p>
    <w:p w:rsidR="00A77B3E" w:rsidP="00B64957">
      <w:pPr>
        <w:ind w:firstLine="720"/>
        <w:jc w:val="both"/>
      </w:pPr>
      <w:r>
        <w:t>Гражданский иск по делу не заявлен.</w:t>
      </w:r>
    </w:p>
    <w:p w:rsidR="00A77B3E" w:rsidP="00B64957">
      <w:pPr>
        <w:ind w:firstLine="720"/>
        <w:jc w:val="both"/>
      </w:pPr>
      <w:r>
        <w:t>Вещественных доказательств по делу не имеется.</w:t>
      </w:r>
    </w:p>
    <w:p w:rsidR="00A77B3E" w:rsidP="00B64957">
      <w:pPr>
        <w:ind w:firstLine="720"/>
        <w:jc w:val="both"/>
      </w:pPr>
      <w:r>
        <w:t xml:space="preserve">Процессуальные издержки взысканию с </w:t>
      </w:r>
      <w:r>
        <w:t>Добророднего</w:t>
      </w:r>
      <w:r>
        <w:t xml:space="preserve"> Р.И. не подлежат в соответствии с положениями ч.10 ст. 316 УПК РФ.</w:t>
      </w:r>
    </w:p>
    <w:p w:rsidR="00A77B3E" w:rsidP="00B64957">
      <w:pPr>
        <w:ind w:firstLine="720"/>
        <w:jc w:val="both"/>
      </w:pPr>
      <w:r>
        <w:t>Приговор может быть обжалован в апелляционном поря</w:t>
      </w:r>
      <w:r>
        <w:t xml:space="preserve">дке в    Черноморский районный суд Республики Крым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B64957">
      <w:pPr>
        <w:ind w:firstLine="720"/>
        <w:jc w:val="both"/>
      </w:pPr>
      <w:r>
        <w:t>В случае подачи апелл</w:t>
      </w:r>
      <w:r>
        <w:t>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B64957">
      <w:pPr>
        <w:jc w:val="both"/>
      </w:pPr>
    </w:p>
    <w:p w:rsidR="00A77B3E" w:rsidP="00B64957">
      <w:pPr>
        <w:jc w:val="both"/>
      </w:pPr>
      <w:r>
        <w:t>Мировой судья                               подпись                                      И.В. Солодченко</w:t>
      </w:r>
    </w:p>
    <w:p w:rsidR="00A77B3E" w:rsidP="00B64957">
      <w:pPr>
        <w:jc w:val="both"/>
      </w:pPr>
    </w:p>
    <w:p w:rsidR="00A77B3E" w:rsidP="00B64957">
      <w:pPr>
        <w:jc w:val="both"/>
      </w:pPr>
    </w:p>
    <w:p w:rsidR="00A77B3E" w:rsidP="00B64957">
      <w:pPr>
        <w:jc w:val="both"/>
      </w:pPr>
      <w:r>
        <w:t>Согласовано</w:t>
      </w:r>
    </w:p>
    <w:p w:rsidR="00B64957" w:rsidP="00B64957">
      <w:pPr>
        <w:jc w:val="both"/>
      </w:pPr>
    </w:p>
    <w:p w:rsidR="00B64957" w:rsidP="00B64957">
      <w:pPr>
        <w:jc w:val="both"/>
      </w:pPr>
    </w:p>
    <w:p w:rsidR="00B64957" w:rsidP="00B64957">
      <w:pPr>
        <w:jc w:val="both"/>
      </w:pPr>
      <w:r>
        <w:t>Мировой судья                               подпись                                       И.В. Солодченко</w:t>
      </w:r>
    </w:p>
    <w:p w:rsidR="00A77B3E" w:rsidP="00B64957">
      <w:pPr>
        <w:jc w:val="both"/>
      </w:pPr>
    </w:p>
    <w:p w:rsidR="00A77B3E" w:rsidP="00B64957">
      <w:pPr>
        <w:jc w:val="both"/>
      </w:pPr>
    </w:p>
    <w:p w:rsidR="00A77B3E"/>
    <w:p w:rsidR="00A77B3E"/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B6495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1C9"/>
    <w:rsid w:val="00A571C9"/>
    <w:rsid w:val="00A77B3E"/>
    <w:rsid w:val="00B64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