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80D" w:rsidRPr="00C7041C" w:rsidP="00994275">
      <w:pPr>
        <w:ind w:right="-1" w:firstLine="567"/>
        <w:jc w:val="right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 xml:space="preserve">        </w:t>
      </w:r>
      <w:r w:rsidRPr="00C7041C" w:rsidR="0064567A">
        <w:rPr>
          <w:b/>
          <w:sz w:val="27"/>
          <w:szCs w:val="27"/>
        </w:rPr>
        <w:t xml:space="preserve">        Дело№1-9</w:t>
      </w:r>
      <w:r w:rsidR="00473A44">
        <w:rPr>
          <w:b/>
          <w:sz w:val="27"/>
          <w:szCs w:val="27"/>
        </w:rPr>
        <w:t>4</w:t>
      </w:r>
      <w:r w:rsidRPr="00C7041C" w:rsidR="0064567A">
        <w:rPr>
          <w:b/>
          <w:sz w:val="27"/>
          <w:szCs w:val="27"/>
        </w:rPr>
        <w:t>-</w:t>
      </w:r>
      <w:r w:rsidR="00C40F9C">
        <w:rPr>
          <w:b/>
          <w:sz w:val="27"/>
          <w:szCs w:val="27"/>
        </w:rPr>
        <w:t>7</w:t>
      </w:r>
      <w:r w:rsidRPr="00C7041C">
        <w:rPr>
          <w:b/>
          <w:sz w:val="27"/>
          <w:szCs w:val="27"/>
        </w:rPr>
        <w:t>/20</w:t>
      </w:r>
      <w:r w:rsidR="001853C9">
        <w:rPr>
          <w:b/>
          <w:sz w:val="27"/>
          <w:szCs w:val="27"/>
        </w:rPr>
        <w:t>2</w:t>
      </w:r>
      <w:r w:rsidR="00C40F9C">
        <w:rPr>
          <w:b/>
          <w:sz w:val="27"/>
          <w:szCs w:val="27"/>
        </w:rPr>
        <w:t>3</w:t>
      </w:r>
    </w:p>
    <w:p w:rsidR="004848B6" w:rsidRPr="00283F44" w:rsidP="00E45031">
      <w:pPr>
        <w:ind w:left="4956" w:right="-1" w:firstLine="708"/>
        <w:rPr>
          <w:b/>
          <w:sz w:val="28"/>
          <w:szCs w:val="28"/>
        </w:rPr>
      </w:pPr>
      <w:r w:rsidRPr="00CA1D59">
        <w:rPr>
          <w:rFonts w:eastAsia="Lucida Sans Unicode"/>
          <w:b/>
          <w:bCs/>
          <w:kern w:val="1"/>
          <w:sz w:val="27"/>
          <w:szCs w:val="27"/>
          <w:lang w:eastAsia="en-US"/>
        </w:rPr>
        <w:t>91MS009</w:t>
      </w:r>
      <w:r w:rsidR="00473A44">
        <w:rPr>
          <w:rFonts w:eastAsia="Lucida Sans Unicode"/>
          <w:b/>
          <w:bCs/>
          <w:kern w:val="1"/>
          <w:sz w:val="27"/>
          <w:szCs w:val="27"/>
          <w:lang w:eastAsia="en-US"/>
        </w:rPr>
        <w:t>4</w:t>
      </w:r>
      <w:r w:rsidRPr="00CA1D59">
        <w:rPr>
          <w:rFonts w:eastAsia="Lucida Sans Unicode"/>
          <w:b/>
          <w:bCs/>
          <w:kern w:val="1"/>
          <w:sz w:val="27"/>
          <w:szCs w:val="27"/>
          <w:lang w:eastAsia="en-US"/>
        </w:rPr>
        <w:t>-01-202</w:t>
      </w:r>
      <w:r w:rsidR="00C40F9C">
        <w:rPr>
          <w:rFonts w:eastAsia="Lucida Sans Unicode"/>
          <w:b/>
          <w:bCs/>
          <w:kern w:val="1"/>
          <w:sz w:val="27"/>
          <w:szCs w:val="27"/>
          <w:lang w:eastAsia="en-US"/>
        </w:rPr>
        <w:t>3</w:t>
      </w:r>
      <w:r w:rsidRPr="00CA1D59">
        <w:rPr>
          <w:rFonts w:eastAsia="Lucida Sans Unicode"/>
          <w:b/>
          <w:bCs/>
          <w:kern w:val="1"/>
          <w:sz w:val="27"/>
          <w:szCs w:val="27"/>
          <w:lang w:eastAsia="en-US"/>
        </w:rPr>
        <w:t>-00</w:t>
      </w:r>
      <w:r w:rsidR="00C40F9C">
        <w:rPr>
          <w:rFonts w:eastAsia="Lucida Sans Unicode"/>
          <w:b/>
          <w:bCs/>
          <w:kern w:val="1"/>
          <w:sz w:val="27"/>
          <w:szCs w:val="27"/>
          <w:lang w:eastAsia="en-US"/>
        </w:rPr>
        <w:t>0172</w:t>
      </w:r>
      <w:r w:rsidR="00F630C2">
        <w:rPr>
          <w:rFonts w:eastAsia="Lucida Sans Unicode"/>
          <w:b/>
          <w:bCs/>
          <w:kern w:val="1"/>
          <w:sz w:val="27"/>
          <w:szCs w:val="27"/>
          <w:lang w:eastAsia="en-US"/>
        </w:rPr>
        <w:t>-</w:t>
      </w:r>
      <w:r w:rsidR="00C40F9C">
        <w:rPr>
          <w:rFonts w:eastAsia="Lucida Sans Unicode"/>
          <w:b/>
          <w:bCs/>
          <w:kern w:val="1"/>
          <w:sz w:val="27"/>
          <w:szCs w:val="27"/>
          <w:lang w:eastAsia="en-US"/>
        </w:rPr>
        <w:t>78</w:t>
      </w:r>
    </w:p>
    <w:p w:rsidR="007A0C5F" w:rsidP="00994275">
      <w:pPr>
        <w:ind w:right="-1" w:firstLine="567"/>
        <w:jc w:val="center"/>
        <w:rPr>
          <w:b/>
          <w:sz w:val="28"/>
          <w:szCs w:val="28"/>
        </w:rPr>
      </w:pPr>
    </w:p>
    <w:p w:rsidR="007A0C5F" w:rsidP="00994275">
      <w:pPr>
        <w:ind w:right="-1" w:firstLine="567"/>
        <w:jc w:val="center"/>
        <w:rPr>
          <w:b/>
          <w:sz w:val="28"/>
          <w:szCs w:val="28"/>
        </w:rPr>
      </w:pPr>
    </w:p>
    <w:p w:rsidR="00592ED3" w:rsidRPr="00283F44" w:rsidP="00994275">
      <w:pPr>
        <w:ind w:right="-1" w:firstLine="567"/>
        <w:jc w:val="center"/>
        <w:rPr>
          <w:b/>
          <w:sz w:val="28"/>
          <w:szCs w:val="28"/>
        </w:rPr>
      </w:pPr>
      <w:r w:rsidRPr="00283F44">
        <w:rPr>
          <w:b/>
          <w:sz w:val="28"/>
          <w:szCs w:val="28"/>
        </w:rPr>
        <w:t>ПОСТАНОВЛЕНИЕ</w:t>
      </w:r>
    </w:p>
    <w:p w:rsidR="00592ED3" w:rsidRPr="00283F44" w:rsidP="00994275">
      <w:pPr>
        <w:ind w:right="-1" w:firstLine="567"/>
        <w:jc w:val="center"/>
        <w:rPr>
          <w:b/>
          <w:sz w:val="28"/>
          <w:szCs w:val="28"/>
        </w:rPr>
      </w:pPr>
      <w:r w:rsidRPr="00283F44">
        <w:rPr>
          <w:b/>
          <w:sz w:val="28"/>
          <w:szCs w:val="28"/>
        </w:rPr>
        <w:t>о прекращении уголовного дела</w:t>
      </w:r>
    </w:p>
    <w:tbl>
      <w:tblPr>
        <w:tblW w:w="9464" w:type="dxa"/>
        <w:tblLayout w:type="fixed"/>
        <w:tblLook w:val="0000"/>
      </w:tblPr>
      <w:tblGrid>
        <w:gridCol w:w="4788"/>
        <w:gridCol w:w="4676"/>
      </w:tblGrid>
      <w:tr w:rsidTr="00B827B9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6C006A" w:rsidP="002D6EA8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</w:pPr>
          </w:p>
          <w:p w:rsidR="00EE2625" w:rsidRPr="00283F44" w:rsidP="007A0C5F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>0</w:t>
            </w:r>
            <w:r w:rsidR="00C40F9C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>9</w:t>
            </w:r>
            <w:r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</w:t>
            </w:r>
            <w:r w:rsidR="007A0C5F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>февраля</w:t>
            </w:r>
            <w:r w:rsidR="002D6EA8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</w:t>
            </w:r>
            <w:r w:rsidRPr="00283F44" w:rsidR="001059C2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>202</w:t>
            </w:r>
            <w:r w:rsidR="007A0C5F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>3</w:t>
            </w:r>
            <w:r w:rsidRPr="00283F44" w:rsidR="00362667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676" w:type="dxa"/>
          </w:tcPr>
          <w:p w:rsidR="001C7CA1" w:rsidP="00994275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</w:pPr>
            <w:r w:rsidRPr="00283F44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                                        </w:t>
            </w:r>
            <w:r w:rsidRPr="00283F44" w:rsidR="00BA6DFF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 </w:t>
            </w:r>
          </w:p>
          <w:p w:rsidR="00EE2625" w:rsidRPr="00283F44" w:rsidP="00994275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                            </w:t>
            </w:r>
            <w:r w:rsidRPr="00283F44" w:rsidR="00362667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>г. Ялта</w:t>
            </w:r>
          </w:p>
          <w:p w:rsidR="00EE2625" w:rsidRPr="00283F44" w:rsidP="00994275">
            <w:pPr>
              <w:widowControl w:val="0"/>
              <w:suppressAutoHyphens/>
              <w:snapToGrid w:val="0"/>
              <w:ind w:right="-1" w:firstLine="567"/>
              <w:jc w:val="right"/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</w:pPr>
          </w:p>
        </w:tc>
      </w:tr>
    </w:tbl>
    <w:p w:rsidR="00C521DB" w:rsidRPr="00F1569E" w:rsidP="005C7752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8"/>
          <w:szCs w:val="28"/>
        </w:rPr>
      </w:pPr>
      <w:r w:rsidRPr="00F1569E">
        <w:rPr>
          <w:rFonts w:eastAsia="Lucida Sans Unicode"/>
          <w:kern w:val="1"/>
          <w:sz w:val="28"/>
          <w:szCs w:val="28"/>
        </w:rPr>
        <w:t>Мировой судья судебного участка № 9</w:t>
      </w:r>
      <w:r w:rsidRPr="00F1569E" w:rsidR="00926334">
        <w:rPr>
          <w:rFonts w:eastAsia="Lucida Sans Unicode"/>
          <w:kern w:val="1"/>
          <w:sz w:val="28"/>
          <w:szCs w:val="28"/>
        </w:rPr>
        <w:t>4</w:t>
      </w:r>
      <w:r w:rsidRPr="00F1569E">
        <w:rPr>
          <w:rFonts w:eastAsia="Lucida Sans Unicode"/>
          <w:kern w:val="1"/>
          <w:sz w:val="28"/>
          <w:szCs w:val="28"/>
        </w:rPr>
        <w:t xml:space="preserve"> Ялтинского судебного района (городской округ Ялта) Республики Крым (Республика Крым, г. Ялта, ул. Васильева, 19) Бекенштейн Елена Леонидовна, </w:t>
      </w:r>
      <w:r w:rsidRPr="00F1569E" w:rsidR="00362667">
        <w:rPr>
          <w:rFonts w:eastAsia="Lucida Sans Unicode"/>
          <w:kern w:val="1"/>
          <w:sz w:val="28"/>
          <w:szCs w:val="28"/>
        </w:rPr>
        <w:t xml:space="preserve">при </w:t>
      </w:r>
      <w:r w:rsidRPr="00F1569E" w:rsidR="00E45031">
        <w:rPr>
          <w:rFonts w:eastAsia="Lucida Sans Unicode"/>
          <w:kern w:val="1"/>
          <w:sz w:val="28"/>
          <w:szCs w:val="28"/>
        </w:rPr>
        <w:t>секретаре Труновой И.С.,</w:t>
      </w:r>
      <w:r w:rsidRPr="00F1569E" w:rsidR="00362667">
        <w:rPr>
          <w:rFonts w:eastAsia="Lucida Sans Unicode"/>
          <w:kern w:val="1"/>
          <w:sz w:val="28"/>
          <w:szCs w:val="28"/>
        </w:rPr>
        <w:t xml:space="preserve"> с участием:</w:t>
      </w:r>
    </w:p>
    <w:p w:rsidR="00C521DB" w:rsidRPr="00F1569E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8"/>
          <w:szCs w:val="28"/>
        </w:rPr>
      </w:pPr>
      <w:r w:rsidRPr="00F1569E">
        <w:rPr>
          <w:rFonts w:eastAsia="Lucida Sans Unicode"/>
          <w:kern w:val="1"/>
          <w:sz w:val="28"/>
          <w:szCs w:val="28"/>
        </w:rPr>
        <w:t>государственного обвинителя –</w:t>
      </w:r>
      <w:r w:rsidRPr="00F1569E" w:rsidR="00117CDA">
        <w:rPr>
          <w:rFonts w:eastAsia="Lucida Sans Unicode"/>
          <w:kern w:val="1"/>
          <w:sz w:val="28"/>
          <w:szCs w:val="28"/>
        </w:rPr>
        <w:t xml:space="preserve"> </w:t>
      </w:r>
      <w:r w:rsidR="007A0C5F">
        <w:rPr>
          <w:rFonts w:eastAsia="Lucida Sans Unicode"/>
          <w:kern w:val="1"/>
          <w:sz w:val="28"/>
          <w:szCs w:val="28"/>
        </w:rPr>
        <w:t>Дёрина Н.И.</w:t>
      </w:r>
      <w:r w:rsidRPr="00F1569E" w:rsidR="00F630C2">
        <w:rPr>
          <w:rFonts w:eastAsia="Lucida Sans Unicode"/>
          <w:kern w:val="1"/>
          <w:sz w:val="28"/>
          <w:szCs w:val="28"/>
        </w:rPr>
        <w:t xml:space="preserve">, </w:t>
      </w:r>
    </w:p>
    <w:p w:rsidR="005C7752" w:rsidRPr="00F1569E" w:rsidP="005C7752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8"/>
          <w:szCs w:val="28"/>
        </w:rPr>
      </w:pPr>
      <w:r w:rsidRPr="00F1569E">
        <w:rPr>
          <w:rFonts w:eastAsia="Lucida Sans Unicode"/>
          <w:kern w:val="1"/>
          <w:sz w:val="28"/>
          <w:szCs w:val="28"/>
        </w:rPr>
        <w:t>защитника подсудимого – адво</w:t>
      </w:r>
      <w:r w:rsidRPr="00F1569E">
        <w:rPr>
          <w:rFonts w:eastAsia="Lucida Sans Unicode"/>
          <w:kern w:val="1"/>
          <w:sz w:val="28"/>
          <w:szCs w:val="28"/>
        </w:rPr>
        <w:t xml:space="preserve">ката </w:t>
      </w:r>
      <w:r w:rsidR="00C40F9C">
        <w:rPr>
          <w:rFonts w:eastAsia="Lucida Sans Unicode"/>
          <w:kern w:val="1"/>
          <w:sz w:val="28"/>
          <w:szCs w:val="28"/>
        </w:rPr>
        <w:t>Чернышева С.М.</w:t>
      </w:r>
      <w:r w:rsidRPr="00F1569E">
        <w:rPr>
          <w:rFonts w:eastAsia="Lucida Sans Unicode"/>
          <w:kern w:val="1"/>
          <w:sz w:val="28"/>
          <w:szCs w:val="28"/>
        </w:rPr>
        <w:t>,</w:t>
      </w:r>
    </w:p>
    <w:p w:rsidR="005C7752" w:rsidRPr="00F1569E" w:rsidP="005C7752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8"/>
          <w:szCs w:val="28"/>
        </w:rPr>
      </w:pPr>
      <w:r w:rsidRPr="00F1569E">
        <w:rPr>
          <w:rFonts w:eastAsia="Lucida Sans Unicode"/>
          <w:kern w:val="1"/>
          <w:sz w:val="28"/>
          <w:szCs w:val="28"/>
        </w:rPr>
        <w:t>подсудимо</w:t>
      </w:r>
      <w:r w:rsidR="001C7CA1">
        <w:rPr>
          <w:rFonts w:eastAsia="Lucida Sans Unicode"/>
          <w:kern w:val="1"/>
          <w:sz w:val="28"/>
          <w:szCs w:val="28"/>
        </w:rPr>
        <w:t>й</w:t>
      </w:r>
      <w:r w:rsidRPr="00F1569E">
        <w:rPr>
          <w:rFonts w:eastAsia="Lucida Sans Unicode"/>
          <w:kern w:val="1"/>
          <w:sz w:val="28"/>
          <w:szCs w:val="28"/>
        </w:rPr>
        <w:t xml:space="preserve"> – </w:t>
      </w:r>
      <w:r w:rsidR="00C40F9C">
        <w:rPr>
          <w:rFonts w:eastAsia="Lucida Sans Unicode"/>
          <w:kern w:val="1"/>
          <w:sz w:val="28"/>
          <w:szCs w:val="28"/>
        </w:rPr>
        <w:t>Федяевой А.Ю.</w:t>
      </w:r>
      <w:r w:rsidRPr="00F1569E" w:rsidR="00473A44">
        <w:rPr>
          <w:rFonts w:eastAsia="Lucida Sans Unicode"/>
          <w:kern w:val="1"/>
          <w:sz w:val="28"/>
          <w:szCs w:val="28"/>
        </w:rPr>
        <w:t>,</w:t>
      </w:r>
    </w:p>
    <w:p w:rsidR="00473A44" w:rsidRPr="00F1569E" w:rsidP="005C7752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8"/>
          <w:szCs w:val="28"/>
        </w:rPr>
      </w:pPr>
      <w:r w:rsidRPr="00F1569E">
        <w:rPr>
          <w:rFonts w:eastAsia="Lucida Sans Unicode"/>
          <w:kern w:val="1"/>
          <w:sz w:val="28"/>
          <w:szCs w:val="28"/>
        </w:rPr>
        <w:t>потерпевше</w:t>
      </w:r>
      <w:r w:rsidR="001C7CA1">
        <w:rPr>
          <w:rFonts w:eastAsia="Lucida Sans Unicode"/>
          <w:kern w:val="1"/>
          <w:sz w:val="28"/>
          <w:szCs w:val="28"/>
        </w:rPr>
        <w:t>го</w:t>
      </w:r>
      <w:r w:rsidRPr="00F1569E">
        <w:rPr>
          <w:rFonts w:eastAsia="Lucida Sans Unicode"/>
          <w:kern w:val="1"/>
          <w:sz w:val="28"/>
          <w:szCs w:val="28"/>
        </w:rPr>
        <w:t xml:space="preserve"> – </w:t>
      </w:r>
      <w:r>
        <w:rPr>
          <w:rFonts w:eastAsia="Lucida Sans Unicode"/>
          <w:kern w:val="1"/>
          <w:sz w:val="28"/>
          <w:szCs w:val="28"/>
        </w:rPr>
        <w:t>ФИО</w:t>
      </w:r>
      <w:r w:rsidRPr="00F1569E">
        <w:rPr>
          <w:rFonts w:eastAsia="Lucida Sans Unicode"/>
          <w:kern w:val="1"/>
          <w:sz w:val="28"/>
          <w:szCs w:val="28"/>
        </w:rPr>
        <w:t>,</w:t>
      </w:r>
    </w:p>
    <w:p w:rsidR="00A10004" w:rsidRPr="00F1569E" w:rsidP="002D6EA8">
      <w:pPr>
        <w:ind w:firstLine="540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C40F9C">
        <w:rPr>
          <w:rFonts w:eastAsia="Lucida Sans Unicode"/>
          <w:kern w:val="1"/>
          <w:sz w:val="28"/>
          <w:szCs w:val="28"/>
          <w:lang w:eastAsia="en-US"/>
        </w:rPr>
        <w:t>рассмотрев в открытом судебном заседании в помещении судебного участка в особом порядке уголовное дело по обвинению:</w:t>
      </w:r>
    </w:p>
    <w:p w:rsidR="00F031FE" w:rsidRPr="00F1569E" w:rsidP="00F031FE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Федяев</w:t>
      </w:r>
      <w:r w:rsidR="001C7CA1">
        <w:rPr>
          <w:b/>
          <w:sz w:val="28"/>
          <w:szCs w:val="28"/>
        </w:rPr>
        <w:t>ой Ангелины</w:t>
      </w:r>
      <w:r>
        <w:rPr>
          <w:b/>
          <w:sz w:val="28"/>
          <w:szCs w:val="28"/>
        </w:rPr>
        <w:t xml:space="preserve"> Юрьевн</w:t>
      </w:r>
      <w:r w:rsidR="001C7CA1">
        <w:rPr>
          <w:b/>
          <w:sz w:val="28"/>
          <w:szCs w:val="28"/>
        </w:rPr>
        <w:t>ы</w:t>
      </w:r>
      <w:r w:rsidRPr="00F1569E">
        <w:rPr>
          <w:sz w:val="28"/>
          <w:szCs w:val="28"/>
        </w:rPr>
        <w:t xml:space="preserve">, </w:t>
      </w:r>
      <w:r>
        <w:rPr>
          <w:sz w:val="28"/>
          <w:szCs w:val="28"/>
        </w:rPr>
        <w:t>«ПЕРСОНАЛЬНЫЕ ДАННЫЕ»</w:t>
      </w:r>
      <w:r w:rsidRPr="00F1569E">
        <w:rPr>
          <w:sz w:val="28"/>
          <w:szCs w:val="28"/>
        </w:rPr>
        <w:t>,</w:t>
      </w:r>
    </w:p>
    <w:p w:rsidR="00F031FE" w:rsidRPr="00F1569E" w:rsidP="00F031FE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F1569E">
        <w:rPr>
          <w:sz w:val="28"/>
          <w:szCs w:val="28"/>
        </w:rPr>
        <w:t>обвиняемо</w:t>
      </w:r>
      <w:r w:rsidR="001C7CA1">
        <w:rPr>
          <w:sz w:val="28"/>
          <w:szCs w:val="28"/>
        </w:rPr>
        <w:t>й</w:t>
      </w:r>
      <w:r w:rsidRPr="00F1569E">
        <w:rPr>
          <w:sz w:val="28"/>
          <w:szCs w:val="28"/>
        </w:rPr>
        <w:t xml:space="preserve"> в совершении преступления, предусмотренного </w:t>
      </w:r>
      <w:r w:rsidRPr="00F1569E" w:rsidR="00E45031">
        <w:rPr>
          <w:sz w:val="28"/>
          <w:szCs w:val="28"/>
        </w:rPr>
        <w:t xml:space="preserve">п. «в» </w:t>
      </w:r>
      <w:r w:rsidRPr="00F1569E">
        <w:rPr>
          <w:sz w:val="28"/>
          <w:szCs w:val="28"/>
        </w:rPr>
        <w:t xml:space="preserve">ч. </w:t>
      </w:r>
      <w:r w:rsidRPr="00F1569E" w:rsidR="00E45031">
        <w:rPr>
          <w:sz w:val="28"/>
          <w:szCs w:val="28"/>
        </w:rPr>
        <w:t>2</w:t>
      </w:r>
      <w:r w:rsidRPr="00F1569E">
        <w:rPr>
          <w:sz w:val="28"/>
          <w:szCs w:val="28"/>
        </w:rPr>
        <w:t xml:space="preserve"> ст. 1</w:t>
      </w:r>
      <w:r w:rsidRPr="00F1569E" w:rsidR="00E45031">
        <w:rPr>
          <w:sz w:val="28"/>
          <w:szCs w:val="28"/>
        </w:rPr>
        <w:t>1</w:t>
      </w:r>
      <w:r w:rsidRPr="00F1569E" w:rsidR="002D6EA8">
        <w:rPr>
          <w:sz w:val="28"/>
          <w:szCs w:val="28"/>
        </w:rPr>
        <w:t>5</w:t>
      </w:r>
      <w:r w:rsidRPr="00F1569E">
        <w:rPr>
          <w:sz w:val="28"/>
          <w:szCs w:val="28"/>
        </w:rPr>
        <w:t xml:space="preserve"> Уголовного кодекса Российской Федерации (далее - УК РФ),</w:t>
      </w:r>
    </w:p>
    <w:p w:rsidR="00B827B9" w:rsidRPr="00F1569E" w:rsidP="00994275">
      <w:pPr>
        <w:autoSpaceDE w:val="0"/>
        <w:autoSpaceDN w:val="0"/>
        <w:adjustRightInd w:val="0"/>
        <w:ind w:right="-1" w:firstLine="567"/>
        <w:jc w:val="both"/>
        <w:rPr>
          <w:b/>
          <w:sz w:val="28"/>
          <w:szCs w:val="28"/>
        </w:rPr>
      </w:pPr>
      <w:r w:rsidRPr="00F1569E">
        <w:rPr>
          <w:b/>
          <w:sz w:val="28"/>
          <w:szCs w:val="28"/>
        </w:rPr>
        <w:t xml:space="preserve">                                            </w:t>
      </w:r>
      <w:r w:rsidRPr="00F1569E" w:rsidR="00362667">
        <w:rPr>
          <w:sz w:val="28"/>
          <w:szCs w:val="28"/>
        </w:rPr>
        <w:t xml:space="preserve"> </w:t>
      </w:r>
      <w:r w:rsidRPr="00F1569E" w:rsidR="00362667">
        <w:rPr>
          <w:b/>
          <w:sz w:val="28"/>
          <w:szCs w:val="28"/>
        </w:rPr>
        <w:t xml:space="preserve">                                           </w:t>
      </w:r>
    </w:p>
    <w:p w:rsidR="0058062B" w:rsidRPr="00F1569E" w:rsidP="00994275">
      <w:pPr>
        <w:autoSpaceDE w:val="0"/>
        <w:autoSpaceDN w:val="0"/>
        <w:adjustRightInd w:val="0"/>
        <w:ind w:right="-1" w:firstLine="567"/>
        <w:jc w:val="center"/>
        <w:rPr>
          <w:b/>
          <w:sz w:val="28"/>
          <w:szCs w:val="28"/>
        </w:rPr>
      </w:pPr>
      <w:r w:rsidRPr="00F1569E">
        <w:rPr>
          <w:b/>
          <w:sz w:val="28"/>
          <w:szCs w:val="28"/>
        </w:rPr>
        <w:t>У С Т А Н О В И Л:</w:t>
      </w:r>
    </w:p>
    <w:p w:rsidR="006E78B7" w:rsidP="00C40F9C">
      <w:pPr>
        <w:pStyle w:val="NormalWeb"/>
        <w:shd w:val="clear" w:color="auto" w:fill="FFFFFF"/>
        <w:ind w:right="-1" w:firstLine="567"/>
        <w:jc w:val="both"/>
        <w:rPr>
          <w:rFonts w:cs="Courier New"/>
          <w:sz w:val="28"/>
          <w:szCs w:val="28"/>
        </w:rPr>
      </w:pPr>
      <w:r w:rsidRPr="00C40F9C">
        <w:rPr>
          <w:rFonts w:cs="Courier New"/>
          <w:sz w:val="28"/>
          <w:szCs w:val="28"/>
        </w:rPr>
        <w:t xml:space="preserve">в производстве мирового судьи находится уголовное дело по обвинению </w:t>
      </w:r>
      <w:r>
        <w:rPr>
          <w:rFonts w:cs="Courier New"/>
          <w:sz w:val="28"/>
          <w:szCs w:val="28"/>
        </w:rPr>
        <w:t>Федяевой А.Ю.</w:t>
      </w:r>
      <w:r w:rsidRPr="00C40F9C">
        <w:rPr>
          <w:rFonts w:cs="Courier New"/>
          <w:sz w:val="28"/>
          <w:szCs w:val="28"/>
        </w:rPr>
        <w:t xml:space="preserve"> в совершении преступления, предусмотренного п. «в» ч. 2 ст. 115 УК</w:t>
      </w:r>
      <w:r w:rsidRPr="00C40F9C">
        <w:rPr>
          <w:rFonts w:cs="Courier New"/>
          <w:sz w:val="28"/>
          <w:szCs w:val="28"/>
        </w:rPr>
        <w:t xml:space="preserve"> РФ.</w:t>
      </w:r>
      <w:r w:rsidRPr="00C40F9C">
        <w:rPr>
          <w:rFonts w:cs="Courier New"/>
          <w:sz w:val="28"/>
          <w:szCs w:val="28"/>
        </w:rPr>
        <w:tab/>
      </w:r>
      <w:r w:rsidRPr="00C40F9C">
        <w:rPr>
          <w:rFonts w:cs="Courier New"/>
          <w:sz w:val="28"/>
          <w:szCs w:val="28"/>
        </w:rPr>
        <w:tab/>
      </w:r>
      <w:r w:rsidRPr="00C40F9C">
        <w:rPr>
          <w:rFonts w:cs="Courier New"/>
          <w:sz w:val="28"/>
          <w:szCs w:val="28"/>
        </w:rPr>
        <w:tab/>
      </w:r>
      <w:r w:rsidRPr="00C40F9C">
        <w:rPr>
          <w:rFonts w:cs="Courier New"/>
          <w:sz w:val="28"/>
          <w:szCs w:val="28"/>
        </w:rPr>
        <w:tab/>
      </w:r>
      <w:r w:rsidRPr="00C40F9C">
        <w:rPr>
          <w:rFonts w:cs="Courier New"/>
          <w:sz w:val="28"/>
          <w:szCs w:val="28"/>
        </w:rPr>
        <w:tab/>
      </w:r>
      <w:r w:rsidRPr="00C40F9C"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 w:rsidRPr="00C40F9C">
        <w:rPr>
          <w:rFonts w:cs="Courier New"/>
          <w:sz w:val="28"/>
          <w:szCs w:val="28"/>
        </w:rPr>
        <w:tab/>
        <w:t xml:space="preserve">Органом дознания </w:t>
      </w:r>
      <w:r>
        <w:rPr>
          <w:rFonts w:cs="Courier New"/>
          <w:sz w:val="28"/>
          <w:szCs w:val="28"/>
        </w:rPr>
        <w:t>Федяева А.Ю.</w:t>
      </w:r>
      <w:r w:rsidRPr="00C40F9C">
        <w:rPr>
          <w:rFonts w:cs="Courier New"/>
          <w:sz w:val="28"/>
          <w:szCs w:val="28"/>
        </w:rPr>
        <w:t xml:space="preserve"> обвиняется в том, что она </w:t>
      </w:r>
      <w:r>
        <w:rPr>
          <w:rFonts w:cs="Courier New"/>
          <w:sz w:val="28"/>
          <w:szCs w:val="28"/>
        </w:rPr>
        <w:t xml:space="preserve">ДАТА </w:t>
      </w:r>
      <w:r w:rsidRPr="00C40F9C">
        <w:rPr>
          <w:rFonts w:cs="Courier New"/>
          <w:sz w:val="28"/>
          <w:szCs w:val="28"/>
        </w:rPr>
        <w:t xml:space="preserve"> года, примерно в 03 часа, находясь </w:t>
      </w:r>
      <w:r>
        <w:rPr>
          <w:rFonts w:cs="Courier New"/>
          <w:sz w:val="28"/>
          <w:szCs w:val="28"/>
        </w:rPr>
        <w:t>в</w:t>
      </w:r>
      <w:r w:rsidRPr="00C40F9C">
        <w:rPr>
          <w:rFonts w:cs="Courier New"/>
          <w:sz w:val="28"/>
          <w:szCs w:val="28"/>
        </w:rPr>
        <w:t xml:space="preserve"> одной из комнат в квартире </w:t>
      </w:r>
      <w:r>
        <w:rPr>
          <w:rFonts w:cs="Courier New"/>
          <w:sz w:val="28"/>
          <w:szCs w:val="28"/>
        </w:rPr>
        <w:t>АДРЕС</w:t>
      </w:r>
      <w:r w:rsidRPr="00C40F9C">
        <w:rPr>
          <w:rFonts w:cs="Courier New"/>
          <w:sz w:val="28"/>
          <w:szCs w:val="28"/>
        </w:rPr>
        <w:t xml:space="preserve">, в ходе словесного конфликта с </w:t>
      </w:r>
      <w:r>
        <w:rPr>
          <w:rFonts w:cs="Courier New"/>
          <w:sz w:val="28"/>
          <w:szCs w:val="28"/>
        </w:rPr>
        <w:t>ФИО</w:t>
      </w:r>
      <w:r w:rsidRPr="00C40F9C">
        <w:rPr>
          <w:rFonts w:cs="Courier New"/>
          <w:sz w:val="28"/>
          <w:szCs w:val="28"/>
        </w:rPr>
        <w:t>, возникшем на</w:t>
      </w:r>
      <w:r w:rsidRPr="00C40F9C">
        <w:rPr>
          <w:rFonts w:cs="Courier New"/>
          <w:sz w:val="28"/>
          <w:szCs w:val="28"/>
        </w:rPr>
        <w:t xml:space="preserve"> почве личной неприязни, имея умысел, направленный на причинение телесных повреждений любой </w:t>
      </w:r>
      <w:r w:rsidRPr="00C40F9C">
        <w:rPr>
          <w:rFonts w:cs="Courier New"/>
          <w:sz w:val="28"/>
          <w:szCs w:val="28"/>
        </w:rPr>
        <w:t>степени</w:t>
      </w:r>
      <w:r w:rsidRPr="00C40F9C">
        <w:rPr>
          <w:rFonts w:cs="Courier New"/>
          <w:sz w:val="28"/>
          <w:szCs w:val="28"/>
        </w:rPr>
        <w:t xml:space="preserve"> тяжести </w:t>
      </w:r>
      <w:r>
        <w:rPr>
          <w:rFonts w:cs="Courier New"/>
          <w:sz w:val="28"/>
          <w:szCs w:val="28"/>
        </w:rPr>
        <w:t>ФИО</w:t>
      </w:r>
      <w:r w:rsidRPr="00C40F9C">
        <w:rPr>
          <w:rFonts w:cs="Courier New"/>
          <w:sz w:val="28"/>
          <w:szCs w:val="28"/>
        </w:rPr>
        <w:t>, действуя умышленно, осознавая общественную опасность своих преступных действий, предвидя неизбежность наступления общественно-опасных</w:t>
      </w:r>
      <w:r w:rsidRPr="00C40F9C">
        <w:rPr>
          <w:rFonts w:cs="Courier New"/>
          <w:sz w:val="28"/>
          <w:szCs w:val="28"/>
        </w:rPr>
        <w:t xml:space="preserve"> последствий и желая их наступления, вступила в конфликт с </w:t>
      </w:r>
      <w:r>
        <w:rPr>
          <w:rFonts w:cs="Courier New"/>
          <w:sz w:val="28"/>
          <w:szCs w:val="28"/>
        </w:rPr>
        <w:t>ФИО</w:t>
      </w:r>
      <w:r w:rsidRPr="00C40F9C">
        <w:rPr>
          <w:rFonts w:cs="Courier New"/>
          <w:sz w:val="28"/>
          <w:szCs w:val="28"/>
        </w:rPr>
        <w:t xml:space="preserve">, в результате которого, держа в одной из рук керамическую кружку и применив её в качестве предмета, используемого в качестве оружия, умышленно нанесла </w:t>
      </w:r>
      <w:r>
        <w:rPr>
          <w:rFonts w:cs="Courier New"/>
          <w:sz w:val="28"/>
          <w:szCs w:val="28"/>
        </w:rPr>
        <w:t>ФИО</w:t>
      </w:r>
      <w:r w:rsidRPr="00C40F9C">
        <w:rPr>
          <w:rFonts w:cs="Courier New"/>
          <w:sz w:val="28"/>
          <w:szCs w:val="28"/>
        </w:rPr>
        <w:t xml:space="preserve"> один удар по голо</w:t>
      </w:r>
      <w:r w:rsidRPr="00C40F9C">
        <w:rPr>
          <w:rFonts w:cs="Courier New"/>
          <w:sz w:val="28"/>
          <w:szCs w:val="28"/>
        </w:rPr>
        <w:t>ве указанной кружкой, а именно в правую теменную область головы последнего.</w:t>
      </w:r>
      <w:r w:rsidR="007A0C5F">
        <w:rPr>
          <w:rFonts w:cs="Courier New"/>
          <w:sz w:val="28"/>
          <w:szCs w:val="28"/>
        </w:rPr>
        <w:t xml:space="preserve"> </w:t>
      </w:r>
      <w:r w:rsidR="007A0C5F">
        <w:rPr>
          <w:rFonts w:cs="Courier New"/>
          <w:sz w:val="28"/>
          <w:szCs w:val="28"/>
        </w:rPr>
        <w:tab/>
      </w:r>
      <w:r w:rsidR="007A0C5F">
        <w:rPr>
          <w:rFonts w:cs="Courier New"/>
          <w:sz w:val="28"/>
          <w:szCs w:val="28"/>
        </w:rPr>
        <w:tab/>
      </w:r>
      <w:r w:rsidR="007A0C5F">
        <w:rPr>
          <w:rFonts w:cs="Courier New"/>
          <w:sz w:val="28"/>
          <w:szCs w:val="28"/>
        </w:rPr>
        <w:tab/>
      </w:r>
      <w:r w:rsidRPr="00C40F9C">
        <w:rPr>
          <w:rFonts w:cs="Courier New"/>
          <w:sz w:val="28"/>
          <w:szCs w:val="28"/>
        </w:rPr>
        <w:t>В результате преступных действий Федяевой А</w:t>
      </w:r>
      <w:r>
        <w:rPr>
          <w:rFonts w:cs="Courier New"/>
          <w:sz w:val="28"/>
          <w:szCs w:val="28"/>
        </w:rPr>
        <w:t>.</w:t>
      </w:r>
      <w:r w:rsidRPr="00C40F9C">
        <w:rPr>
          <w:rFonts w:cs="Courier New"/>
          <w:sz w:val="28"/>
          <w:szCs w:val="28"/>
        </w:rPr>
        <w:t>Ю</w:t>
      </w:r>
      <w:r>
        <w:rPr>
          <w:rFonts w:cs="Courier New"/>
          <w:sz w:val="28"/>
          <w:szCs w:val="28"/>
        </w:rPr>
        <w:t>.</w:t>
      </w:r>
      <w:r w:rsidRPr="00C40F9C">
        <w:rPr>
          <w:rFonts w:cs="Courier New"/>
          <w:sz w:val="28"/>
          <w:szCs w:val="28"/>
        </w:rPr>
        <w:t xml:space="preserve"> потерпевшему </w:t>
      </w:r>
      <w:r>
        <w:rPr>
          <w:rFonts w:cs="Courier New"/>
          <w:sz w:val="28"/>
          <w:szCs w:val="28"/>
        </w:rPr>
        <w:t>ФИО</w:t>
      </w:r>
      <w:r>
        <w:rPr>
          <w:rFonts w:cs="Courier New"/>
          <w:sz w:val="28"/>
          <w:szCs w:val="28"/>
        </w:rPr>
        <w:t xml:space="preserve"> </w:t>
      </w:r>
      <w:r w:rsidRPr="00C40F9C">
        <w:rPr>
          <w:rFonts w:cs="Courier New"/>
          <w:sz w:val="28"/>
          <w:szCs w:val="28"/>
        </w:rPr>
        <w:t>было причинено согласно заключению судебно</w:t>
      </w:r>
      <w:r w:rsidRPr="00C40F9C">
        <w:rPr>
          <w:rFonts w:cs="Courier New"/>
          <w:sz w:val="28"/>
          <w:szCs w:val="28"/>
        </w:rPr>
        <w:t xml:space="preserve"> - медицинской экспертизы № </w:t>
      </w:r>
      <w:r>
        <w:rPr>
          <w:rFonts w:cs="Courier New"/>
          <w:sz w:val="28"/>
          <w:szCs w:val="28"/>
        </w:rPr>
        <w:t>НОМЕР</w:t>
      </w:r>
      <w:r w:rsidRPr="00C40F9C">
        <w:rPr>
          <w:rFonts w:cs="Courier New"/>
          <w:sz w:val="28"/>
          <w:szCs w:val="28"/>
        </w:rPr>
        <w:t xml:space="preserve"> от 19.12.2022 телесное повреждение в виде: одной ушибленной раны теменной области головы справа, потребовавшей её ушивания, которое повлекло за собой кратковременное расстройство здоровья продолжительностью до трех недель (</w:t>
      </w:r>
      <w:r w:rsidRPr="00C40F9C">
        <w:rPr>
          <w:rFonts w:cs="Courier New"/>
          <w:sz w:val="28"/>
          <w:szCs w:val="28"/>
        </w:rPr>
        <w:t xml:space="preserve">до 21 дня включительно) и, </w:t>
      </w:r>
      <w:r w:rsidRPr="00C40F9C">
        <w:rPr>
          <w:rFonts w:cs="Courier New"/>
          <w:sz w:val="28"/>
          <w:szCs w:val="28"/>
        </w:rPr>
        <w:t>согласно п.8.1 Приказа Министерства здравоохранения и социального развития Российской Федерации</w:t>
      </w:r>
      <w:r w:rsidRPr="00C40F9C">
        <w:rPr>
          <w:rFonts w:cs="Courier New"/>
          <w:sz w:val="28"/>
          <w:szCs w:val="28"/>
        </w:rPr>
        <w:t xml:space="preserve"> от 24.04.2008 г. № 194 н «Об утверждении Медицинских критериев определения степени тяжести вреда, причиненного здоровью человека», ра</w:t>
      </w:r>
      <w:r w:rsidRPr="00C40F9C">
        <w:rPr>
          <w:rFonts w:cs="Courier New"/>
          <w:sz w:val="28"/>
          <w:szCs w:val="28"/>
        </w:rPr>
        <w:t>сценивается как повреждение, причинившее легкий вред здоровью человека.</w:t>
      </w:r>
      <w:r>
        <w:rPr>
          <w:rFonts w:cs="Courier New"/>
          <w:sz w:val="28"/>
          <w:szCs w:val="28"/>
        </w:rPr>
        <w:t xml:space="preserve"> </w:t>
      </w:r>
    </w:p>
    <w:p w:rsidR="006E78B7" w:rsidP="00C40F9C">
      <w:pPr>
        <w:pStyle w:val="NormalWeb"/>
        <w:shd w:val="clear" w:color="auto" w:fill="FFFFFF"/>
        <w:ind w:right="-1" w:firstLine="567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Pr="00C40F9C">
        <w:rPr>
          <w:rFonts w:cs="Courier New"/>
          <w:sz w:val="28"/>
          <w:szCs w:val="28"/>
        </w:rPr>
        <w:t>Действия Федяевой А.Ю. квалифицированы по п. «в» ч. 2 ст. 115 УК РФ, как умышленное причинение легкого вреда здоровью, вызвавшего кратковременное расстройство здоровья, совершенно</w:t>
      </w:r>
      <w:r w:rsidRPr="00C40F9C">
        <w:rPr>
          <w:rFonts w:cs="Courier New"/>
          <w:sz w:val="28"/>
          <w:szCs w:val="28"/>
        </w:rPr>
        <w:t xml:space="preserve">е с применением предмета, используемого в качестве оружия. </w:t>
      </w:r>
      <w:r w:rsidRPr="00C40F9C"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 w:rsidRPr="00A70E6F" w:rsidR="00A70E6F">
        <w:rPr>
          <w:rFonts w:cs="Courier New"/>
          <w:sz w:val="28"/>
          <w:szCs w:val="28"/>
        </w:rPr>
        <w:t>Потерпевш</w:t>
      </w:r>
      <w:r w:rsidR="00A70E6F">
        <w:rPr>
          <w:rFonts w:cs="Courier New"/>
          <w:sz w:val="28"/>
          <w:szCs w:val="28"/>
        </w:rPr>
        <w:t xml:space="preserve">ий </w:t>
      </w:r>
      <w:r>
        <w:rPr>
          <w:rFonts w:cs="Courier New"/>
          <w:sz w:val="28"/>
          <w:szCs w:val="28"/>
        </w:rPr>
        <w:t>ФИО</w:t>
      </w:r>
      <w:r w:rsidRPr="00A70E6F" w:rsidR="00A70E6F">
        <w:rPr>
          <w:rFonts w:cs="Courier New"/>
          <w:sz w:val="28"/>
          <w:szCs w:val="28"/>
        </w:rPr>
        <w:t xml:space="preserve"> в судебном заседании заявил ходатайство о прекращении уголовного дела в связи с примирением сторон, ссылаясь на то, что Федяев</w:t>
      </w:r>
      <w:r w:rsidR="00A70E6F">
        <w:rPr>
          <w:rFonts w:cs="Courier New"/>
          <w:sz w:val="28"/>
          <w:szCs w:val="28"/>
        </w:rPr>
        <w:t>а</w:t>
      </w:r>
      <w:r w:rsidRPr="00A70E6F" w:rsidR="00A70E6F">
        <w:rPr>
          <w:rFonts w:cs="Courier New"/>
          <w:sz w:val="28"/>
          <w:szCs w:val="28"/>
        </w:rPr>
        <w:t xml:space="preserve"> А.Ю. возместил</w:t>
      </w:r>
      <w:r w:rsidR="00A70E6F">
        <w:rPr>
          <w:rFonts w:cs="Courier New"/>
          <w:sz w:val="28"/>
          <w:szCs w:val="28"/>
        </w:rPr>
        <w:t xml:space="preserve">а </w:t>
      </w:r>
      <w:r w:rsidRPr="00A70E6F" w:rsidR="00A70E6F">
        <w:rPr>
          <w:rFonts w:cs="Courier New"/>
          <w:sz w:val="28"/>
          <w:szCs w:val="28"/>
        </w:rPr>
        <w:t>причиненный ущерб в полном объеме, претензий материального и морального характера со стороны потерпевшей к подсудимому не имеется.</w:t>
      </w:r>
      <w:r w:rsidR="00A70E6F">
        <w:rPr>
          <w:rFonts w:cs="Courier New"/>
          <w:sz w:val="28"/>
          <w:szCs w:val="28"/>
        </w:rPr>
        <w:t xml:space="preserve"> </w:t>
      </w:r>
      <w:r w:rsidR="00A70E6F">
        <w:rPr>
          <w:rFonts w:cs="Courier New"/>
          <w:sz w:val="28"/>
          <w:szCs w:val="28"/>
        </w:rPr>
        <w:tab/>
      </w:r>
      <w:r w:rsidR="00A70E6F">
        <w:rPr>
          <w:rFonts w:cs="Courier New"/>
          <w:sz w:val="28"/>
          <w:szCs w:val="28"/>
        </w:rPr>
        <w:tab/>
      </w:r>
      <w:r w:rsidR="00A70E6F">
        <w:rPr>
          <w:rFonts w:cs="Courier New"/>
          <w:sz w:val="28"/>
          <w:szCs w:val="28"/>
        </w:rPr>
        <w:tab/>
      </w:r>
      <w:r w:rsidR="00A70E6F">
        <w:rPr>
          <w:rFonts w:cs="Courier New"/>
          <w:sz w:val="28"/>
          <w:szCs w:val="28"/>
        </w:rPr>
        <w:tab/>
      </w:r>
      <w:r w:rsidR="00A70E6F">
        <w:rPr>
          <w:rFonts w:cs="Courier New"/>
          <w:sz w:val="28"/>
          <w:szCs w:val="28"/>
        </w:rPr>
        <w:tab/>
      </w:r>
      <w:r w:rsidR="00A70E6F">
        <w:rPr>
          <w:rFonts w:cs="Courier New"/>
          <w:sz w:val="28"/>
          <w:szCs w:val="28"/>
        </w:rPr>
        <w:tab/>
      </w:r>
      <w:r w:rsidR="00A70E6F">
        <w:rPr>
          <w:rFonts w:cs="Courier New"/>
          <w:sz w:val="28"/>
          <w:szCs w:val="28"/>
        </w:rPr>
        <w:tab/>
      </w:r>
      <w:r w:rsidR="00A70E6F">
        <w:rPr>
          <w:rFonts w:cs="Courier New"/>
          <w:sz w:val="28"/>
          <w:szCs w:val="28"/>
        </w:rPr>
        <w:tab/>
      </w:r>
      <w:r w:rsidR="00A70E6F">
        <w:rPr>
          <w:rFonts w:cs="Courier New"/>
          <w:sz w:val="28"/>
          <w:szCs w:val="28"/>
        </w:rPr>
        <w:tab/>
      </w:r>
      <w:r w:rsidRPr="00C40F9C">
        <w:rPr>
          <w:rFonts w:cs="Courier New"/>
          <w:sz w:val="28"/>
          <w:szCs w:val="28"/>
        </w:rPr>
        <w:t xml:space="preserve">Подсудимая </w:t>
      </w:r>
      <w:r w:rsidRPr="00A70E6F" w:rsidR="00A70E6F">
        <w:rPr>
          <w:rFonts w:cs="Courier New"/>
          <w:sz w:val="28"/>
          <w:szCs w:val="28"/>
        </w:rPr>
        <w:t>Федяев</w:t>
      </w:r>
      <w:r w:rsidR="00A70E6F">
        <w:rPr>
          <w:rFonts w:cs="Courier New"/>
          <w:sz w:val="28"/>
          <w:szCs w:val="28"/>
        </w:rPr>
        <w:t>а</w:t>
      </w:r>
      <w:r w:rsidRPr="00A70E6F" w:rsidR="00A70E6F">
        <w:rPr>
          <w:rFonts w:cs="Courier New"/>
          <w:sz w:val="28"/>
          <w:szCs w:val="28"/>
        </w:rPr>
        <w:t xml:space="preserve"> А.Ю.</w:t>
      </w:r>
      <w:r w:rsidRPr="00C40F9C">
        <w:rPr>
          <w:rFonts w:cs="Courier New"/>
          <w:sz w:val="28"/>
          <w:szCs w:val="28"/>
        </w:rPr>
        <w:t xml:space="preserve"> и её защитник также ходатайствовали о прекращении уголовного дела в связи с примирением с потерпевшим. Последствия</w:t>
      </w:r>
      <w:r w:rsidRPr="00C40F9C">
        <w:rPr>
          <w:rFonts w:cs="Courier New"/>
          <w:sz w:val="28"/>
          <w:szCs w:val="28"/>
        </w:rPr>
        <w:t xml:space="preserve"> прекращения уголовного дела по указанным основаниям </w:t>
      </w:r>
      <w:r w:rsidRPr="00A70E6F" w:rsidR="00A70E6F">
        <w:rPr>
          <w:rFonts w:cs="Courier New"/>
          <w:sz w:val="28"/>
          <w:szCs w:val="28"/>
        </w:rPr>
        <w:t>Федяевой А.Ю.</w:t>
      </w:r>
      <w:r w:rsidRPr="00C40F9C">
        <w:rPr>
          <w:rFonts w:cs="Courier New"/>
          <w:sz w:val="28"/>
          <w:szCs w:val="28"/>
        </w:rPr>
        <w:t xml:space="preserve"> разъяснены и понятны.</w:t>
      </w:r>
      <w:r w:rsidR="00A70E6F">
        <w:rPr>
          <w:rFonts w:cs="Courier New"/>
          <w:sz w:val="28"/>
          <w:szCs w:val="28"/>
        </w:rPr>
        <w:t xml:space="preserve"> </w:t>
      </w:r>
      <w:r w:rsidR="00A70E6F">
        <w:rPr>
          <w:rFonts w:cs="Courier New"/>
          <w:sz w:val="28"/>
          <w:szCs w:val="28"/>
        </w:rPr>
        <w:tab/>
      </w:r>
      <w:r w:rsidR="00A70E6F">
        <w:rPr>
          <w:rFonts w:cs="Courier New"/>
          <w:sz w:val="28"/>
          <w:szCs w:val="28"/>
        </w:rPr>
        <w:tab/>
      </w:r>
      <w:r w:rsidR="00A70E6F">
        <w:rPr>
          <w:rFonts w:cs="Courier New"/>
          <w:sz w:val="28"/>
          <w:szCs w:val="28"/>
        </w:rPr>
        <w:tab/>
      </w:r>
      <w:r w:rsidR="00A70E6F">
        <w:rPr>
          <w:rFonts w:cs="Courier New"/>
          <w:sz w:val="28"/>
          <w:szCs w:val="28"/>
        </w:rPr>
        <w:tab/>
      </w:r>
      <w:r w:rsidR="00A70E6F">
        <w:rPr>
          <w:rFonts w:cs="Courier New"/>
          <w:sz w:val="28"/>
          <w:szCs w:val="28"/>
        </w:rPr>
        <w:tab/>
      </w:r>
      <w:r w:rsidR="00A70E6F">
        <w:rPr>
          <w:rFonts w:cs="Courier New"/>
          <w:sz w:val="28"/>
          <w:szCs w:val="28"/>
        </w:rPr>
        <w:tab/>
      </w:r>
      <w:r w:rsidRPr="00C40F9C">
        <w:rPr>
          <w:rFonts w:cs="Courier New"/>
          <w:sz w:val="28"/>
          <w:szCs w:val="28"/>
        </w:rPr>
        <w:t xml:space="preserve">Государственный обвинитель не возражал против удовлетворения ходатайства. </w:t>
      </w:r>
      <w:r w:rsidR="00A70E6F">
        <w:rPr>
          <w:rFonts w:cs="Courier New"/>
          <w:sz w:val="28"/>
          <w:szCs w:val="28"/>
        </w:rPr>
        <w:tab/>
      </w:r>
      <w:r w:rsidR="00A70E6F">
        <w:rPr>
          <w:rFonts w:cs="Courier New"/>
          <w:sz w:val="28"/>
          <w:szCs w:val="28"/>
        </w:rPr>
        <w:tab/>
      </w:r>
      <w:r w:rsidR="00A70E6F">
        <w:rPr>
          <w:rFonts w:cs="Courier New"/>
          <w:sz w:val="28"/>
          <w:szCs w:val="28"/>
        </w:rPr>
        <w:tab/>
      </w:r>
      <w:r w:rsidR="00A70E6F">
        <w:rPr>
          <w:rFonts w:cs="Courier New"/>
          <w:sz w:val="28"/>
          <w:szCs w:val="28"/>
        </w:rPr>
        <w:tab/>
      </w:r>
      <w:r w:rsidR="00A70E6F">
        <w:rPr>
          <w:rFonts w:cs="Courier New"/>
          <w:sz w:val="28"/>
          <w:szCs w:val="28"/>
        </w:rPr>
        <w:tab/>
      </w:r>
      <w:r w:rsidR="00A70E6F">
        <w:rPr>
          <w:rFonts w:cs="Courier New"/>
          <w:sz w:val="28"/>
          <w:szCs w:val="28"/>
        </w:rPr>
        <w:tab/>
      </w:r>
      <w:r w:rsidR="00A70E6F">
        <w:rPr>
          <w:rFonts w:cs="Courier New"/>
          <w:sz w:val="28"/>
          <w:szCs w:val="28"/>
        </w:rPr>
        <w:tab/>
      </w:r>
      <w:r w:rsidR="00A70E6F">
        <w:rPr>
          <w:rFonts w:cs="Courier New"/>
          <w:sz w:val="28"/>
          <w:szCs w:val="28"/>
        </w:rPr>
        <w:tab/>
      </w:r>
      <w:r w:rsidR="00A70E6F">
        <w:rPr>
          <w:rFonts w:cs="Courier New"/>
          <w:sz w:val="28"/>
          <w:szCs w:val="28"/>
        </w:rPr>
        <w:tab/>
      </w:r>
      <w:r w:rsidR="00A70E6F">
        <w:rPr>
          <w:rFonts w:cs="Courier New"/>
          <w:sz w:val="28"/>
          <w:szCs w:val="28"/>
        </w:rPr>
        <w:tab/>
      </w:r>
      <w:r w:rsidR="00A70E6F">
        <w:rPr>
          <w:rFonts w:cs="Courier New"/>
          <w:sz w:val="28"/>
          <w:szCs w:val="28"/>
        </w:rPr>
        <w:tab/>
      </w:r>
      <w:r w:rsidRPr="00C40F9C">
        <w:rPr>
          <w:rFonts w:cs="Courier New"/>
          <w:sz w:val="28"/>
          <w:szCs w:val="28"/>
        </w:rPr>
        <w:t>Выслушав участников судебного разбирательства, суд считает, что уголовное де</w:t>
      </w:r>
      <w:r w:rsidRPr="00C40F9C">
        <w:rPr>
          <w:rFonts w:cs="Courier New"/>
          <w:sz w:val="28"/>
          <w:szCs w:val="28"/>
        </w:rPr>
        <w:t>ло подлежит прекращению, по следующим основаниям.</w:t>
      </w:r>
      <w:r w:rsidR="00A70E6F">
        <w:rPr>
          <w:rFonts w:cs="Courier New"/>
          <w:sz w:val="28"/>
          <w:szCs w:val="28"/>
        </w:rPr>
        <w:t xml:space="preserve"> </w:t>
      </w:r>
      <w:r w:rsidR="00A70E6F">
        <w:rPr>
          <w:rFonts w:cs="Courier New"/>
          <w:sz w:val="28"/>
          <w:szCs w:val="28"/>
        </w:rPr>
        <w:tab/>
      </w:r>
      <w:r w:rsidRPr="00C40F9C">
        <w:rPr>
          <w:rFonts w:cs="Courier New"/>
          <w:sz w:val="28"/>
          <w:szCs w:val="28"/>
        </w:rPr>
        <w:t>Согласно ст.25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</w:t>
      </w:r>
      <w:r w:rsidRPr="00C40F9C">
        <w:rPr>
          <w:rFonts w:cs="Courier New"/>
          <w:sz w:val="28"/>
          <w:szCs w:val="28"/>
        </w:rPr>
        <w:t>учаях, предусмотренных ст.76 УК РФ, если это лицо примирилось с потерпевшими и загладило причиненный ему вред.</w:t>
      </w:r>
      <w:r w:rsidR="00A70E6F">
        <w:rPr>
          <w:rFonts w:cs="Courier New"/>
          <w:sz w:val="28"/>
          <w:szCs w:val="28"/>
        </w:rPr>
        <w:t xml:space="preserve"> </w:t>
      </w:r>
      <w:r w:rsidR="00A70E6F">
        <w:rPr>
          <w:rFonts w:cs="Courier New"/>
          <w:sz w:val="28"/>
          <w:szCs w:val="28"/>
        </w:rPr>
        <w:tab/>
      </w:r>
      <w:r w:rsidR="00A70E6F">
        <w:rPr>
          <w:rFonts w:cs="Courier New"/>
          <w:sz w:val="28"/>
          <w:szCs w:val="28"/>
        </w:rPr>
        <w:tab/>
      </w:r>
      <w:r w:rsidRPr="00C40F9C">
        <w:rPr>
          <w:rFonts w:cs="Courier New"/>
          <w:sz w:val="28"/>
          <w:szCs w:val="28"/>
        </w:rPr>
        <w:t>В соответствии со ст.76 УК РФ лицо, впервые совершившее преступление небольшой или средней тяжести, может быть освобождено от уголовной ответст</w:t>
      </w:r>
      <w:r w:rsidRPr="00C40F9C">
        <w:rPr>
          <w:rFonts w:cs="Courier New"/>
          <w:sz w:val="28"/>
          <w:szCs w:val="28"/>
        </w:rPr>
        <w:t>венности, если оно примирилось с потерпевшим и загладило причиненный потерпевшему вред.</w:t>
      </w:r>
      <w:r w:rsidR="00A70E6F">
        <w:rPr>
          <w:rFonts w:cs="Courier New"/>
          <w:sz w:val="28"/>
          <w:szCs w:val="28"/>
        </w:rPr>
        <w:t xml:space="preserve"> </w:t>
      </w:r>
      <w:r w:rsidR="00A70E6F">
        <w:rPr>
          <w:rFonts w:cs="Courier New"/>
          <w:sz w:val="28"/>
          <w:szCs w:val="28"/>
        </w:rPr>
        <w:tab/>
      </w:r>
      <w:r w:rsidR="00A70E6F">
        <w:rPr>
          <w:rFonts w:cs="Courier New"/>
          <w:sz w:val="28"/>
          <w:szCs w:val="28"/>
        </w:rPr>
        <w:tab/>
      </w:r>
      <w:r w:rsidR="00A70E6F">
        <w:rPr>
          <w:rFonts w:cs="Courier New"/>
          <w:sz w:val="28"/>
          <w:szCs w:val="28"/>
        </w:rPr>
        <w:tab/>
      </w:r>
      <w:r w:rsidR="00A70E6F">
        <w:rPr>
          <w:rFonts w:cs="Courier New"/>
          <w:sz w:val="28"/>
          <w:szCs w:val="28"/>
        </w:rPr>
        <w:tab/>
      </w:r>
      <w:r w:rsidR="00A70E6F">
        <w:rPr>
          <w:rFonts w:cs="Courier New"/>
          <w:sz w:val="28"/>
          <w:szCs w:val="28"/>
        </w:rPr>
        <w:tab/>
      </w:r>
      <w:r w:rsidR="00A70E6F">
        <w:rPr>
          <w:rFonts w:cs="Courier New"/>
          <w:sz w:val="28"/>
          <w:szCs w:val="28"/>
        </w:rPr>
        <w:tab/>
      </w:r>
      <w:r w:rsidRPr="00C40F9C">
        <w:rPr>
          <w:rFonts w:cs="Courier New"/>
          <w:sz w:val="28"/>
          <w:szCs w:val="28"/>
        </w:rPr>
        <w:t>Таким образом, для принятия решения о прекращении уголовного дела по такому основанию, как примирение сторон, необходима совокупность следующих условий: лицо сове</w:t>
      </w:r>
      <w:r w:rsidRPr="00C40F9C">
        <w:rPr>
          <w:rFonts w:cs="Courier New"/>
          <w:sz w:val="28"/>
          <w:szCs w:val="28"/>
        </w:rPr>
        <w:t>ршило преступление небольшой или средней тяжести; лицо совершило преступление впервые; лицо, обвиняемое или подозреваемое в совершении преступления, примирилось с потерпевшим; лицо, обвиняемое или подозреваемое в совершении преступления, загладило причинен</w:t>
      </w:r>
      <w:r w:rsidRPr="00C40F9C">
        <w:rPr>
          <w:rFonts w:cs="Courier New"/>
          <w:sz w:val="28"/>
          <w:szCs w:val="28"/>
        </w:rPr>
        <w:t>ный потерпевшему вред.</w:t>
      </w:r>
      <w:r w:rsidR="00A70E6F">
        <w:rPr>
          <w:rFonts w:cs="Courier New"/>
          <w:sz w:val="28"/>
          <w:szCs w:val="28"/>
        </w:rPr>
        <w:t xml:space="preserve"> </w:t>
      </w:r>
      <w:r w:rsidR="00A70E6F">
        <w:rPr>
          <w:rFonts w:cs="Courier New"/>
          <w:sz w:val="28"/>
          <w:szCs w:val="28"/>
        </w:rPr>
        <w:tab/>
      </w:r>
      <w:r w:rsidR="00A70E6F">
        <w:rPr>
          <w:rFonts w:cs="Courier New"/>
          <w:sz w:val="28"/>
          <w:szCs w:val="28"/>
        </w:rPr>
        <w:tab/>
      </w:r>
      <w:r w:rsidRPr="00C40F9C">
        <w:rPr>
          <w:rFonts w:cs="Courier New"/>
          <w:sz w:val="28"/>
          <w:szCs w:val="28"/>
        </w:rPr>
        <w:t xml:space="preserve">Как видно из материалов настоящего уголовного дела, все необходимые и предусмотренные законом условия прекращения уголовного дела, в связи с примирением с потерпевшим, имеются, а именно: </w:t>
      </w:r>
      <w:r>
        <w:rPr>
          <w:rFonts w:cs="Courier New"/>
          <w:sz w:val="28"/>
          <w:szCs w:val="28"/>
        </w:rPr>
        <w:t>ПЕРСОНАЛЬНАЯ ИНФОРМАЦИЯ</w:t>
      </w:r>
      <w:r w:rsidRPr="00C40F9C">
        <w:rPr>
          <w:rFonts w:cs="Courier New"/>
          <w:sz w:val="28"/>
          <w:szCs w:val="28"/>
        </w:rPr>
        <w:t xml:space="preserve"> (т.1 </w:t>
      </w:r>
      <w:r w:rsidRPr="00C40F9C">
        <w:rPr>
          <w:rFonts w:cs="Courier New"/>
          <w:sz w:val="28"/>
          <w:szCs w:val="28"/>
        </w:rPr>
        <w:t>л.д</w:t>
      </w:r>
      <w:r w:rsidRPr="00C40F9C">
        <w:rPr>
          <w:rFonts w:cs="Courier New"/>
          <w:sz w:val="28"/>
          <w:szCs w:val="28"/>
        </w:rPr>
        <w:t>. 6</w:t>
      </w:r>
      <w:r w:rsidR="00A70E6F">
        <w:rPr>
          <w:rFonts w:cs="Courier New"/>
          <w:sz w:val="28"/>
          <w:szCs w:val="28"/>
        </w:rPr>
        <w:t>9-70</w:t>
      </w:r>
      <w:r w:rsidRPr="00C40F9C">
        <w:rPr>
          <w:rFonts w:cs="Courier New"/>
          <w:sz w:val="28"/>
          <w:szCs w:val="28"/>
        </w:rPr>
        <w:t xml:space="preserve">); преступление, которое вменяется </w:t>
      </w:r>
      <w:r w:rsidRPr="00A70E6F" w:rsidR="00A70E6F">
        <w:rPr>
          <w:rFonts w:cs="Courier New"/>
          <w:sz w:val="28"/>
          <w:szCs w:val="28"/>
        </w:rPr>
        <w:t>Федяевой А.Ю.</w:t>
      </w:r>
      <w:r w:rsidRPr="00C40F9C">
        <w:rPr>
          <w:rFonts w:cs="Courier New"/>
          <w:sz w:val="28"/>
          <w:szCs w:val="28"/>
        </w:rPr>
        <w:t>, относится к преступлениям небольшой тяжести; потерпевший ходат</w:t>
      </w:r>
      <w:r w:rsidRPr="00C40F9C">
        <w:rPr>
          <w:rFonts w:cs="Courier New"/>
          <w:sz w:val="28"/>
          <w:szCs w:val="28"/>
        </w:rPr>
        <w:t xml:space="preserve">айствует о прекращении уголовного дела, в связи с </w:t>
      </w:r>
      <w:r w:rsidRPr="00C40F9C">
        <w:rPr>
          <w:rFonts w:cs="Courier New"/>
          <w:sz w:val="28"/>
          <w:szCs w:val="28"/>
        </w:rPr>
        <w:t xml:space="preserve">примирением с подсудимой, поскольку последняя загладила причиненный ему вред, каких-либо претензий материального и морального характера к </w:t>
      </w:r>
      <w:r w:rsidRPr="00A70E6F" w:rsidR="00A70E6F">
        <w:rPr>
          <w:rFonts w:cs="Courier New"/>
          <w:sz w:val="28"/>
          <w:szCs w:val="28"/>
        </w:rPr>
        <w:t>Федяевой А.Ю.</w:t>
      </w:r>
      <w:r w:rsidRPr="00C40F9C">
        <w:rPr>
          <w:rFonts w:cs="Courier New"/>
          <w:sz w:val="28"/>
          <w:szCs w:val="28"/>
        </w:rPr>
        <w:t xml:space="preserve"> не имеется.</w:t>
      </w:r>
      <w:r w:rsidR="00A70E6F">
        <w:rPr>
          <w:rFonts w:cs="Courier New"/>
          <w:sz w:val="28"/>
          <w:szCs w:val="28"/>
        </w:rPr>
        <w:t xml:space="preserve"> </w:t>
      </w:r>
      <w:r w:rsidR="00A70E6F">
        <w:rPr>
          <w:rFonts w:cs="Courier New"/>
          <w:sz w:val="28"/>
          <w:szCs w:val="28"/>
        </w:rPr>
        <w:tab/>
      </w:r>
    </w:p>
    <w:p w:rsidR="00C40F9C" w:rsidRPr="00C40F9C" w:rsidP="00C40F9C">
      <w:pPr>
        <w:pStyle w:val="NormalWeb"/>
        <w:shd w:val="clear" w:color="auto" w:fill="FFFFFF"/>
        <w:ind w:right="-1" w:firstLine="567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Pr="00C40F9C" w:rsidR="006E78B7">
        <w:rPr>
          <w:rFonts w:cs="Courier New"/>
          <w:sz w:val="28"/>
          <w:szCs w:val="28"/>
        </w:rPr>
        <w:t>При таких обстоятельствах, учитывая</w:t>
      </w:r>
      <w:r w:rsidRPr="00C40F9C" w:rsidR="006E78B7">
        <w:rPr>
          <w:rFonts w:cs="Courier New"/>
          <w:sz w:val="28"/>
          <w:szCs w:val="28"/>
        </w:rPr>
        <w:t>, что имеются все условия, указанные в ст.25 УПК РФ, ст.76 УК РФ, для прекращения уголовного дела в связи с примирением, суд считает, что ходатайство потерпевшего подлежит удовлетворению.</w:t>
      </w:r>
      <w:r>
        <w:rPr>
          <w:rFonts w:cs="Courier New"/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 w:rsidRPr="00C40F9C" w:rsidR="006E78B7">
        <w:rPr>
          <w:rFonts w:cs="Courier New"/>
          <w:sz w:val="28"/>
          <w:szCs w:val="28"/>
        </w:rPr>
        <w:t xml:space="preserve">Меру принуждения в отношении </w:t>
      </w:r>
      <w:r w:rsidRPr="00A70E6F">
        <w:rPr>
          <w:rFonts w:cs="Courier New"/>
          <w:sz w:val="28"/>
          <w:szCs w:val="28"/>
        </w:rPr>
        <w:t>Федяевой А.Ю.</w:t>
      </w:r>
      <w:r w:rsidRPr="00C40F9C" w:rsidR="006E78B7">
        <w:rPr>
          <w:rFonts w:cs="Courier New"/>
          <w:sz w:val="28"/>
          <w:szCs w:val="28"/>
        </w:rPr>
        <w:t>, в виде обязател</w:t>
      </w:r>
      <w:r w:rsidRPr="00C40F9C" w:rsidR="006E78B7">
        <w:rPr>
          <w:rFonts w:cs="Courier New"/>
          <w:sz w:val="28"/>
          <w:szCs w:val="28"/>
        </w:rPr>
        <w:t>ьства о явке до вступления постановления в законную силу оставить без изменения, по вступлению постановления в законную силу отменить.</w:t>
      </w:r>
      <w:r>
        <w:rPr>
          <w:rFonts w:cs="Courier New"/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 w:rsidRPr="00C40F9C" w:rsidR="006E78B7">
        <w:rPr>
          <w:rFonts w:cs="Courier New"/>
          <w:sz w:val="28"/>
          <w:szCs w:val="28"/>
        </w:rPr>
        <w:t xml:space="preserve">При разрешении судьбы вещественных доказательств, суд руководствуется требованиями статей 81 и 82 УПК РФ. </w:t>
      </w:r>
      <w:r w:rsidRPr="00C40F9C" w:rsidR="006E78B7">
        <w:rPr>
          <w:rFonts w:cs="Courier New"/>
          <w:sz w:val="28"/>
          <w:szCs w:val="28"/>
        </w:rPr>
        <w:tab/>
      </w:r>
      <w:r w:rsidRPr="00C40F9C" w:rsidR="006E78B7">
        <w:rPr>
          <w:rFonts w:cs="Courier New"/>
          <w:sz w:val="28"/>
          <w:szCs w:val="28"/>
        </w:rPr>
        <w:tab/>
      </w:r>
      <w:r w:rsidRPr="00C40F9C" w:rsidR="006E78B7">
        <w:rPr>
          <w:rFonts w:cs="Courier New"/>
          <w:sz w:val="28"/>
          <w:szCs w:val="28"/>
        </w:rPr>
        <w:tab/>
      </w:r>
      <w:r w:rsidRPr="00C40F9C" w:rsidR="006E78B7">
        <w:rPr>
          <w:rFonts w:cs="Courier New"/>
          <w:sz w:val="28"/>
          <w:szCs w:val="28"/>
        </w:rPr>
        <w:tab/>
      </w:r>
      <w:r w:rsidRPr="00C40F9C" w:rsidR="006E78B7">
        <w:rPr>
          <w:rFonts w:cs="Courier New"/>
          <w:sz w:val="28"/>
          <w:szCs w:val="28"/>
        </w:rPr>
        <w:tab/>
        <w:t xml:space="preserve">Расходы адвоката за участие в уголовном судопроизводстве по назначению органа дознания и в суде, на основании ст.131 и 132 УПК РФ, надлежит отнести к процессуальным издержкам, и в силу ч.10 ст.316 УПК РФ, возместить за счет средств федерального бюджета, </w:t>
      </w:r>
      <w:r w:rsidRPr="00C40F9C" w:rsidR="006E78B7">
        <w:rPr>
          <w:rFonts w:cs="Courier New"/>
          <w:sz w:val="28"/>
          <w:szCs w:val="28"/>
        </w:rPr>
        <w:t>вопрос о размере которых разрешить отдельным постановлением.</w:t>
      </w:r>
      <w:r w:rsidR="007A0C5F">
        <w:rPr>
          <w:rFonts w:cs="Courier New"/>
          <w:sz w:val="28"/>
          <w:szCs w:val="28"/>
        </w:rPr>
        <w:t xml:space="preserve"> </w:t>
      </w:r>
      <w:r w:rsidR="007A0C5F">
        <w:rPr>
          <w:rFonts w:cs="Courier New"/>
          <w:sz w:val="28"/>
          <w:szCs w:val="28"/>
        </w:rPr>
        <w:tab/>
      </w:r>
      <w:r w:rsidR="007A0C5F">
        <w:rPr>
          <w:rFonts w:cs="Courier New"/>
          <w:sz w:val="28"/>
          <w:szCs w:val="28"/>
        </w:rPr>
        <w:tab/>
      </w:r>
      <w:r w:rsidR="007A0C5F">
        <w:rPr>
          <w:rFonts w:cs="Courier New"/>
          <w:sz w:val="28"/>
          <w:szCs w:val="28"/>
        </w:rPr>
        <w:tab/>
      </w:r>
      <w:r w:rsidR="007A0C5F">
        <w:rPr>
          <w:rFonts w:cs="Courier New"/>
          <w:sz w:val="28"/>
          <w:szCs w:val="28"/>
        </w:rPr>
        <w:tab/>
      </w:r>
      <w:r w:rsidR="007A0C5F">
        <w:rPr>
          <w:rFonts w:cs="Courier New"/>
          <w:sz w:val="28"/>
          <w:szCs w:val="28"/>
        </w:rPr>
        <w:tab/>
      </w:r>
      <w:r w:rsidRPr="00C40F9C" w:rsidR="006E78B7">
        <w:rPr>
          <w:rFonts w:cs="Courier New"/>
          <w:sz w:val="28"/>
          <w:szCs w:val="28"/>
        </w:rPr>
        <w:t>Руководствуясь ст. 76 УК РФ, ст. 25 УПК РФ, суд</w:t>
      </w:r>
    </w:p>
    <w:p w:rsidR="00C40F9C" w:rsidRPr="00E16EC2" w:rsidP="00A70E6F">
      <w:pPr>
        <w:pStyle w:val="NormalWeb"/>
        <w:shd w:val="clear" w:color="auto" w:fill="FFFFFF"/>
        <w:ind w:right="-1" w:firstLine="567"/>
        <w:jc w:val="both"/>
        <w:rPr>
          <w:rFonts w:cs="Courier New"/>
          <w:b/>
          <w:sz w:val="28"/>
          <w:szCs w:val="28"/>
        </w:rPr>
      </w:pPr>
      <w:r w:rsidRPr="00E16EC2">
        <w:rPr>
          <w:rFonts w:cs="Courier New"/>
          <w:b/>
          <w:sz w:val="28"/>
          <w:szCs w:val="28"/>
        </w:rPr>
        <w:t xml:space="preserve">                                            П О С Т А Н О В И Л:</w:t>
      </w:r>
    </w:p>
    <w:p w:rsidR="00D835C4" w:rsidRPr="00372732" w:rsidP="00005D4F">
      <w:pPr>
        <w:pStyle w:val="NormalWeb"/>
        <w:shd w:val="clear" w:color="auto" w:fill="FFFFFF"/>
        <w:ind w:right="-1" w:firstLine="567"/>
        <w:jc w:val="both"/>
        <w:rPr>
          <w:sz w:val="28"/>
          <w:szCs w:val="28"/>
        </w:rPr>
      </w:pPr>
      <w:r w:rsidRPr="00C40F9C">
        <w:rPr>
          <w:rFonts w:cs="Courier New"/>
          <w:sz w:val="28"/>
          <w:szCs w:val="28"/>
        </w:rPr>
        <w:t xml:space="preserve">ходатайство потерпевшего </w:t>
      </w:r>
      <w:r>
        <w:rPr>
          <w:rFonts w:cs="Courier New"/>
          <w:sz w:val="28"/>
          <w:szCs w:val="28"/>
        </w:rPr>
        <w:t>ФИО</w:t>
      </w:r>
      <w:r w:rsidRPr="00C40F9C">
        <w:rPr>
          <w:rFonts w:cs="Courier New"/>
          <w:sz w:val="28"/>
          <w:szCs w:val="28"/>
        </w:rPr>
        <w:t xml:space="preserve">  – удовлетворить. </w:t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 w:rsidRPr="00C40F9C">
        <w:rPr>
          <w:rFonts w:cs="Courier New"/>
          <w:sz w:val="28"/>
          <w:szCs w:val="28"/>
        </w:rPr>
        <w:t xml:space="preserve">Уголовное дело в отношении </w:t>
      </w:r>
      <w:r w:rsidRPr="00A70E6F" w:rsidR="00A70E6F">
        <w:rPr>
          <w:rFonts w:cs="Courier New"/>
          <w:sz w:val="28"/>
          <w:szCs w:val="28"/>
        </w:rPr>
        <w:t>Федяев</w:t>
      </w:r>
      <w:r w:rsidR="00A70E6F">
        <w:rPr>
          <w:rFonts w:cs="Courier New"/>
          <w:sz w:val="28"/>
          <w:szCs w:val="28"/>
        </w:rPr>
        <w:t>ой</w:t>
      </w:r>
      <w:r w:rsidRPr="00A70E6F" w:rsidR="00A70E6F">
        <w:rPr>
          <w:rFonts w:cs="Courier New"/>
          <w:sz w:val="28"/>
          <w:szCs w:val="28"/>
        </w:rPr>
        <w:t xml:space="preserve"> Ангелин</w:t>
      </w:r>
      <w:r w:rsidR="00A70E6F">
        <w:rPr>
          <w:rFonts w:cs="Courier New"/>
          <w:sz w:val="28"/>
          <w:szCs w:val="28"/>
        </w:rPr>
        <w:t>ы</w:t>
      </w:r>
      <w:r w:rsidRPr="00A70E6F" w:rsidR="00A70E6F">
        <w:rPr>
          <w:rFonts w:cs="Courier New"/>
          <w:sz w:val="28"/>
          <w:szCs w:val="28"/>
        </w:rPr>
        <w:t xml:space="preserve"> Юрьевн</w:t>
      </w:r>
      <w:r w:rsidR="00A70E6F">
        <w:rPr>
          <w:rFonts w:cs="Courier New"/>
          <w:sz w:val="28"/>
          <w:szCs w:val="28"/>
        </w:rPr>
        <w:t>ы</w:t>
      </w:r>
      <w:r w:rsidRPr="00C40F9C">
        <w:rPr>
          <w:rFonts w:cs="Courier New"/>
          <w:sz w:val="28"/>
          <w:szCs w:val="28"/>
        </w:rPr>
        <w:t>, обвиняемой в совершении преступления, предусмотренного п. «в» ч. 2 ст. 115 УК РФ – прекратить, в связи с примирением с потерпевшим.</w:t>
      </w:r>
      <w:r w:rsidR="00A70E6F">
        <w:rPr>
          <w:rFonts w:cs="Courier New"/>
          <w:sz w:val="28"/>
          <w:szCs w:val="28"/>
        </w:rPr>
        <w:t xml:space="preserve"> </w:t>
      </w:r>
      <w:r w:rsidR="00A70E6F">
        <w:rPr>
          <w:rFonts w:cs="Courier New"/>
          <w:sz w:val="28"/>
          <w:szCs w:val="28"/>
        </w:rPr>
        <w:tab/>
      </w:r>
      <w:r w:rsidR="00A70E6F">
        <w:rPr>
          <w:rFonts w:cs="Courier New"/>
          <w:sz w:val="28"/>
          <w:szCs w:val="28"/>
        </w:rPr>
        <w:tab/>
      </w:r>
      <w:r w:rsidRPr="00C40F9C">
        <w:rPr>
          <w:rFonts w:cs="Courier New"/>
          <w:sz w:val="28"/>
          <w:szCs w:val="28"/>
        </w:rPr>
        <w:t xml:space="preserve">Меру принуждения в отношении </w:t>
      </w:r>
      <w:r w:rsidRPr="00A70E6F" w:rsidR="00A70E6F">
        <w:rPr>
          <w:rFonts w:cs="Courier New"/>
          <w:sz w:val="28"/>
          <w:szCs w:val="28"/>
        </w:rPr>
        <w:t>Федяевой А.Ю.</w:t>
      </w:r>
      <w:r w:rsidRPr="00C40F9C">
        <w:rPr>
          <w:rFonts w:cs="Courier New"/>
          <w:sz w:val="28"/>
          <w:szCs w:val="28"/>
        </w:rPr>
        <w:t xml:space="preserve">, в виде обязательства </w:t>
      </w:r>
      <w:r w:rsidRPr="00C40F9C">
        <w:rPr>
          <w:rFonts w:cs="Courier New"/>
          <w:sz w:val="28"/>
          <w:szCs w:val="28"/>
        </w:rPr>
        <w:t>о явке до вступления постановления в законную силу оставить без изменения, по вступлению постановления в законную силу отменить.</w:t>
      </w:r>
      <w:r w:rsidR="00A70E6F">
        <w:rPr>
          <w:rFonts w:cs="Courier New"/>
          <w:sz w:val="28"/>
          <w:szCs w:val="28"/>
        </w:rPr>
        <w:t xml:space="preserve"> </w:t>
      </w:r>
      <w:r w:rsidR="00A70E6F">
        <w:rPr>
          <w:rFonts w:cs="Courier New"/>
          <w:sz w:val="28"/>
          <w:szCs w:val="28"/>
        </w:rPr>
        <w:tab/>
      </w:r>
      <w:r w:rsidR="00A70E6F">
        <w:rPr>
          <w:rFonts w:cs="Courier New"/>
          <w:sz w:val="28"/>
          <w:szCs w:val="28"/>
        </w:rPr>
        <w:tab/>
      </w:r>
      <w:r w:rsidR="00A70E6F">
        <w:rPr>
          <w:rFonts w:cs="Courier New"/>
          <w:sz w:val="28"/>
          <w:szCs w:val="28"/>
        </w:rPr>
        <w:tab/>
      </w:r>
      <w:r w:rsidR="00A70E6F">
        <w:rPr>
          <w:rFonts w:cs="Courier New"/>
          <w:sz w:val="28"/>
          <w:szCs w:val="28"/>
        </w:rPr>
        <w:tab/>
      </w:r>
      <w:r w:rsidR="00A70E6F">
        <w:rPr>
          <w:rFonts w:cs="Courier New"/>
          <w:sz w:val="28"/>
          <w:szCs w:val="28"/>
        </w:rPr>
        <w:tab/>
      </w:r>
      <w:r w:rsidR="00A70E6F">
        <w:rPr>
          <w:rFonts w:cs="Courier New"/>
          <w:sz w:val="28"/>
          <w:szCs w:val="28"/>
        </w:rPr>
        <w:tab/>
      </w:r>
      <w:r w:rsidR="00A70E6F">
        <w:rPr>
          <w:rFonts w:cs="Courier New"/>
          <w:sz w:val="28"/>
          <w:szCs w:val="28"/>
        </w:rPr>
        <w:tab/>
      </w:r>
      <w:r w:rsidR="00A70E6F">
        <w:rPr>
          <w:rFonts w:cs="Courier New"/>
          <w:sz w:val="28"/>
          <w:szCs w:val="28"/>
        </w:rPr>
        <w:tab/>
      </w:r>
      <w:r w:rsidR="00A70E6F">
        <w:rPr>
          <w:rFonts w:cs="Courier New"/>
          <w:sz w:val="28"/>
          <w:szCs w:val="28"/>
        </w:rPr>
        <w:tab/>
      </w:r>
      <w:r w:rsidR="00A70E6F">
        <w:rPr>
          <w:rFonts w:cs="Courier New"/>
          <w:sz w:val="28"/>
          <w:szCs w:val="28"/>
        </w:rPr>
        <w:tab/>
      </w:r>
      <w:r w:rsidRPr="00005D4F" w:rsidR="00005D4F">
        <w:rPr>
          <w:rFonts w:cs="Courier New"/>
          <w:sz w:val="28"/>
          <w:szCs w:val="28"/>
        </w:rPr>
        <w:tab/>
        <w:t xml:space="preserve">Вещественное доказательство: </w:t>
      </w:r>
      <w:r>
        <w:rPr>
          <w:rFonts w:cs="Courier New"/>
          <w:sz w:val="28"/>
          <w:szCs w:val="28"/>
        </w:rPr>
        <w:t>ПРЕДМЕТ</w:t>
      </w:r>
      <w:r w:rsidR="00005D4F">
        <w:rPr>
          <w:rFonts w:cs="Courier New"/>
          <w:sz w:val="28"/>
          <w:szCs w:val="28"/>
        </w:rPr>
        <w:t>, темно-серого цвета, объемом 250 мл, массой 350 грамм</w:t>
      </w:r>
      <w:r w:rsidRPr="00005D4F" w:rsidR="00005D4F">
        <w:rPr>
          <w:rFonts w:cs="Courier New"/>
          <w:sz w:val="28"/>
          <w:szCs w:val="28"/>
        </w:rPr>
        <w:t>, находящиеся на ответственном хранении у потерпевше</w:t>
      </w:r>
      <w:r w:rsidR="00005D4F">
        <w:rPr>
          <w:rFonts w:cs="Courier New"/>
          <w:sz w:val="28"/>
          <w:szCs w:val="28"/>
        </w:rPr>
        <w:t xml:space="preserve">го </w:t>
      </w:r>
      <w:r>
        <w:rPr>
          <w:rFonts w:cs="Courier New"/>
          <w:sz w:val="28"/>
          <w:szCs w:val="28"/>
        </w:rPr>
        <w:t>ФИО</w:t>
      </w:r>
      <w:r w:rsidRPr="00005D4F" w:rsidR="00005D4F">
        <w:rPr>
          <w:rFonts w:cs="Courier New"/>
          <w:sz w:val="28"/>
          <w:szCs w:val="28"/>
        </w:rPr>
        <w:t xml:space="preserve"> – оставить е</w:t>
      </w:r>
      <w:r w:rsidR="00005D4F">
        <w:rPr>
          <w:rFonts w:cs="Courier New"/>
          <w:sz w:val="28"/>
          <w:szCs w:val="28"/>
        </w:rPr>
        <w:t xml:space="preserve">му </w:t>
      </w:r>
      <w:r w:rsidRPr="00005D4F" w:rsidR="00005D4F">
        <w:rPr>
          <w:rFonts w:cs="Courier New"/>
          <w:sz w:val="28"/>
          <w:szCs w:val="28"/>
        </w:rPr>
        <w:t>по принадлежности.</w:t>
      </w:r>
      <w:r w:rsidR="00005D4F">
        <w:rPr>
          <w:rFonts w:cs="Courier New"/>
          <w:sz w:val="28"/>
          <w:szCs w:val="28"/>
        </w:rPr>
        <w:t xml:space="preserve"> </w:t>
      </w:r>
      <w:r w:rsidR="00005D4F">
        <w:rPr>
          <w:rFonts w:cs="Courier New"/>
          <w:sz w:val="28"/>
          <w:szCs w:val="28"/>
        </w:rPr>
        <w:tab/>
      </w:r>
      <w:r w:rsidR="00005D4F">
        <w:rPr>
          <w:rFonts w:cs="Courier New"/>
          <w:sz w:val="28"/>
          <w:szCs w:val="28"/>
        </w:rPr>
        <w:tab/>
      </w:r>
      <w:r w:rsidR="00005D4F">
        <w:rPr>
          <w:rFonts w:cs="Courier New"/>
          <w:sz w:val="28"/>
          <w:szCs w:val="28"/>
        </w:rPr>
        <w:tab/>
      </w:r>
      <w:r w:rsidRPr="00C40F9C">
        <w:rPr>
          <w:rFonts w:cs="Courier New"/>
          <w:sz w:val="28"/>
          <w:szCs w:val="28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</w:t>
      </w:r>
      <w:r w:rsidRPr="00C40F9C">
        <w:rPr>
          <w:rFonts w:cs="Courier New"/>
          <w:sz w:val="28"/>
          <w:szCs w:val="28"/>
        </w:rPr>
        <w:t>е которых разрешить отдельным постановлением.</w:t>
      </w:r>
      <w:r w:rsidR="00005D4F">
        <w:rPr>
          <w:rFonts w:cs="Courier New"/>
          <w:sz w:val="28"/>
          <w:szCs w:val="28"/>
        </w:rPr>
        <w:t xml:space="preserve"> </w:t>
      </w:r>
      <w:r w:rsidR="00005D4F">
        <w:rPr>
          <w:rFonts w:cs="Courier New"/>
          <w:sz w:val="28"/>
          <w:szCs w:val="28"/>
        </w:rPr>
        <w:tab/>
      </w:r>
      <w:r w:rsidRPr="00C40F9C">
        <w:rPr>
          <w:rFonts w:cs="Courier New"/>
          <w:sz w:val="28"/>
          <w:szCs w:val="28"/>
        </w:rPr>
        <w:t>Постановление может быть обжаловано в Ялтинский городской суд  Республики Крым через мирового судью судебного участка № 94 Ялтинского судебного района (городской округ Ялта) Республики Крым в течение 1</w:t>
      </w:r>
      <w:r w:rsidR="009251AA">
        <w:rPr>
          <w:rFonts w:cs="Courier New"/>
          <w:sz w:val="28"/>
          <w:szCs w:val="28"/>
        </w:rPr>
        <w:t>5</w:t>
      </w:r>
      <w:r w:rsidRPr="00C40F9C">
        <w:rPr>
          <w:rFonts w:cs="Courier New"/>
          <w:sz w:val="28"/>
          <w:szCs w:val="28"/>
        </w:rPr>
        <w:t xml:space="preserve"> суток </w:t>
      </w:r>
      <w:r w:rsidRPr="00C40F9C">
        <w:rPr>
          <w:rFonts w:cs="Courier New"/>
          <w:sz w:val="28"/>
          <w:szCs w:val="28"/>
        </w:rPr>
        <w:t>со дня его вынесения.</w:t>
      </w:r>
    </w:p>
    <w:p w:rsidR="00506738" w:rsidP="00506738">
      <w:pPr>
        <w:pStyle w:val="NormalWeb"/>
        <w:shd w:val="clear" w:color="auto" w:fill="FFFFFF"/>
        <w:ind w:right="-1" w:firstLine="567"/>
        <w:jc w:val="both"/>
        <w:rPr>
          <w:sz w:val="27"/>
          <w:szCs w:val="27"/>
        </w:rPr>
      </w:pPr>
      <w:r w:rsidRPr="00506738">
        <w:rPr>
          <w:sz w:val="27"/>
          <w:szCs w:val="27"/>
        </w:rPr>
        <w:t xml:space="preserve">      Мировой судья</w:t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  <w:t>подпись</w:t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  <w:t xml:space="preserve">       Е.Л. Бекенштейн</w:t>
      </w:r>
      <w:r>
        <w:rPr>
          <w:sz w:val="27"/>
          <w:szCs w:val="27"/>
        </w:rPr>
        <w:t xml:space="preserve"> </w:t>
      </w:r>
    </w:p>
    <w:sectPr w:rsidSect="007A0C5F">
      <w:footerReference w:type="default" r:id="rId5"/>
      <w:pgSz w:w="11906" w:h="16838"/>
      <w:pgMar w:top="426" w:right="850" w:bottom="1702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726607"/>
      <w:docPartObj>
        <w:docPartGallery w:val="Page Numbers (Bottom of Page)"/>
        <w:docPartUnique/>
      </w:docPartObj>
    </w:sdtPr>
    <w:sdtContent>
      <w:p w:rsidR="00C7041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7041C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F6A0CB9"/>
    <w:multiLevelType w:val="multilevel"/>
    <w:tmpl w:val="8F56428C"/>
    <w:lvl w:ilvl="0">
      <w:start w:val="202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94D323B"/>
    <w:multiLevelType w:val="multilevel"/>
    <w:tmpl w:val="7144CA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0D47A06"/>
    <w:multiLevelType w:val="multilevel"/>
    <w:tmpl w:val="29121712"/>
    <w:lvl w:ilvl="0">
      <w:start w:val="2020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62"/>
    <w:rsid w:val="00005D4F"/>
    <w:rsid w:val="000166D4"/>
    <w:rsid w:val="00022D8C"/>
    <w:rsid w:val="00083E9F"/>
    <w:rsid w:val="000A1CFF"/>
    <w:rsid w:val="000C2A15"/>
    <w:rsid w:val="001059C2"/>
    <w:rsid w:val="00114E3F"/>
    <w:rsid w:val="00117CDA"/>
    <w:rsid w:val="0014063D"/>
    <w:rsid w:val="001620A2"/>
    <w:rsid w:val="001853C9"/>
    <w:rsid w:val="001A2F2D"/>
    <w:rsid w:val="001A3CEA"/>
    <w:rsid w:val="001B3C0A"/>
    <w:rsid w:val="001C4FF0"/>
    <w:rsid w:val="001C7CA1"/>
    <w:rsid w:val="002010DD"/>
    <w:rsid w:val="00206501"/>
    <w:rsid w:val="002163D4"/>
    <w:rsid w:val="00217AD0"/>
    <w:rsid w:val="0023111B"/>
    <w:rsid w:val="00237E29"/>
    <w:rsid w:val="00244304"/>
    <w:rsid w:val="00272137"/>
    <w:rsid w:val="00283F44"/>
    <w:rsid w:val="002978BB"/>
    <w:rsid w:val="002B1EB1"/>
    <w:rsid w:val="002D1999"/>
    <w:rsid w:val="002D4384"/>
    <w:rsid w:val="002D6EA8"/>
    <w:rsid w:val="002D7691"/>
    <w:rsid w:val="00322F6A"/>
    <w:rsid w:val="003335ED"/>
    <w:rsid w:val="00351C3D"/>
    <w:rsid w:val="00362667"/>
    <w:rsid w:val="00372732"/>
    <w:rsid w:val="00393A77"/>
    <w:rsid w:val="003A410D"/>
    <w:rsid w:val="003A4C51"/>
    <w:rsid w:val="003E2C9A"/>
    <w:rsid w:val="003E67E0"/>
    <w:rsid w:val="00415097"/>
    <w:rsid w:val="004154ED"/>
    <w:rsid w:val="00417222"/>
    <w:rsid w:val="00420050"/>
    <w:rsid w:val="00471316"/>
    <w:rsid w:val="00473A44"/>
    <w:rsid w:val="004848B6"/>
    <w:rsid w:val="004B436E"/>
    <w:rsid w:val="004F5F35"/>
    <w:rsid w:val="00506738"/>
    <w:rsid w:val="00565EC5"/>
    <w:rsid w:val="0058062B"/>
    <w:rsid w:val="00592ED3"/>
    <w:rsid w:val="0059391C"/>
    <w:rsid w:val="005C7752"/>
    <w:rsid w:val="006001E0"/>
    <w:rsid w:val="006216BC"/>
    <w:rsid w:val="00627BB6"/>
    <w:rsid w:val="00643199"/>
    <w:rsid w:val="0064567A"/>
    <w:rsid w:val="00671661"/>
    <w:rsid w:val="006C006A"/>
    <w:rsid w:val="006E1FE6"/>
    <w:rsid w:val="006E35F8"/>
    <w:rsid w:val="006E78B7"/>
    <w:rsid w:val="00712614"/>
    <w:rsid w:val="00747B2B"/>
    <w:rsid w:val="00766ECD"/>
    <w:rsid w:val="007A0C5F"/>
    <w:rsid w:val="007E5FB1"/>
    <w:rsid w:val="007E6D6E"/>
    <w:rsid w:val="007F3C89"/>
    <w:rsid w:val="00811B70"/>
    <w:rsid w:val="00837AC7"/>
    <w:rsid w:val="00842562"/>
    <w:rsid w:val="00896429"/>
    <w:rsid w:val="008C6F40"/>
    <w:rsid w:val="008E5E41"/>
    <w:rsid w:val="008F08FD"/>
    <w:rsid w:val="008F15DB"/>
    <w:rsid w:val="00912C1F"/>
    <w:rsid w:val="0091460B"/>
    <w:rsid w:val="009251AA"/>
    <w:rsid w:val="00926334"/>
    <w:rsid w:val="00932F69"/>
    <w:rsid w:val="00994275"/>
    <w:rsid w:val="009B00E3"/>
    <w:rsid w:val="00A10004"/>
    <w:rsid w:val="00A16A84"/>
    <w:rsid w:val="00A52829"/>
    <w:rsid w:val="00A70E6F"/>
    <w:rsid w:val="00A8250C"/>
    <w:rsid w:val="00AA020B"/>
    <w:rsid w:val="00AB4499"/>
    <w:rsid w:val="00AB5F19"/>
    <w:rsid w:val="00B33F69"/>
    <w:rsid w:val="00B37641"/>
    <w:rsid w:val="00B73289"/>
    <w:rsid w:val="00B81FBE"/>
    <w:rsid w:val="00B827B9"/>
    <w:rsid w:val="00B864C3"/>
    <w:rsid w:val="00BA6DFF"/>
    <w:rsid w:val="00BB33D8"/>
    <w:rsid w:val="00C022AD"/>
    <w:rsid w:val="00C40F9C"/>
    <w:rsid w:val="00C521DB"/>
    <w:rsid w:val="00C5380D"/>
    <w:rsid w:val="00C57362"/>
    <w:rsid w:val="00C7041C"/>
    <w:rsid w:val="00C8501A"/>
    <w:rsid w:val="00CA1D59"/>
    <w:rsid w:val="00CB4372"/>
    <w:rsid w:val="00CE385F"/>
    <w:rsid w:val="00D03D43"/>
    <w:rsid w:val="00D114C7"/>
    <w:rsid w:val="00D419CB"/>
    <w:rsid w:val="00D835C4"/>
    <w:rsid w:val="00E16EC2"/>
    <w:rsid w:val="00E45031"/>
    <w:rsid w:val="00E66BEE"/>
    <w:rsid w:val="00EC6E38"/>
    <w:rsid w:val="00EE2625"/>
    <w:rsid w:val="00EF2DD4"/>
    <w:rsid w:val="00F031FE"/>
    <w:rsid w:val="00F066A5"/>
    <w:rsid w:val="00F14BEE"/>
    <w:rsid w:val="00F1569E"/>
    <w:rsid w:val="00F21FDC"/>
    <w:rsid w:val="00F630C2"/>
    <w:rsid w:val="00F700A6"/>
    <w:rsid w:val="00F75900"/>
    <w:rsid w:val="00FB6D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0"/>
    <w:rsid w:val="00867B4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7B4D"/>
    <w:rPr>
      <w:sz w:val="24"/>
      <w:szCs w:val="24"/>
    </w:rPr>
  </w:style>
  <w:style w:type="paragraph" w:styleId="BalloonText">
    <w:name w:val="Balloon Text"/>
    <w:basedOn w:val="Normal"/>
    <w:link w:val="a1"/>
    <w:rsid w:val="007F39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7F39DF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22F6A"/>
    <w:pPr>
      <w:widowControl w:val="0"/>
      <w:autoSpaceDE w:val="0"/>
      <w:autoSpaceDN w:val="0"/>
      <w:adjustRightInd w:val="0"/>
    </w:pPr>
    <w:rPr>
      <w:rFonts w:cs="Courier New"/>
      <w:sz w:val="24"/>
    </w:rPr>
  </w:style>
  <w:style w:type="paragraph" w:styleId="Header">
    <w:name w:val="header"/>
    <w:basedOn w:val="Normal"/>
    <w:link w:val="a2"/>
    <w:rsid w:val="0027213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272137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27213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72137"/>
    <w:rPr>
      <w:sz w:val="24"/>
      <w:szCs w:val="24"/>
    </w:rPr>
  </w:style>
  <w:style w:type="paragraph" w:customStyle="1" w:styleId="1">
    <w:name w:val="Знак1 Знак Знак Знак Знак Знак Знак Знак"/>
    <w:basedOn w:val="Normal"/>
    <w:uiPriority w:val="99"/>
    <w:rsid w:val="00506738"/>
    <w:rPr>
      <w:rFonts w:ascii="Verdana" w:hAnsi="Verdana" w:cs="Verdana"/>
      <w:sz w:val="20"/>
      <w:szCs w:val="20"/>
      <w:lang w:val="uk-UA" w:eastAsia="en-US"/>
    </w:rPr>
  </w:style>
  <w:style w:type="character" w:customStyle="1" w:styleId="blk">
    <w:name w:val="blk"/>
    <w:basedOn w:val="DefaultParagraphFont"/>
    <w:rsid w:val="000C2A15"/>
  </w:style>
  <w:style w:type="character" w:customStyle="1" w:styleId="2">
    <w:name w:val="Основной текст (2)_"/>
    <w:basedOn w:val="DefaultParagraphFont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rsid w:val="00083E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Малые прописные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0">
    <w:name w:val="Основной текст (2) + 12 pt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FranklinGothicDemi19pt">
    <w:name w:val="Основной текст (2) + Franklin Gothic Demi;19 pt"/>
    <w:basedOn w:val="2"/>
    <w:rsid w:val="00837AC7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D114C7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114C7"/>
    <w:pPr>
      <w:widowControl w:val="0"/>
      <w:shd w:val="clear" w:color="auto" w:fill="FFFFFF"/>
      <w:spacing w:line="302" w:lineRule="exact"/>
      <w:jc w:val="both"/>
    </w:pPr>
    <w:rPr>
      <w:sz w:val="26"/>
      <w:szCs w:val="26"/>
    </w:rPr>
  </w:style>
  <w:style w:type="paragraph" w:styleId="HTMLPreformatted">
    <w:name w:val="HTML Preformatted"/>
    <w:basedOn w:val="Normal"/>
    <w:link w:val="HTML"/>
    <w:uiPriority w:val="99"/>
    <w:unhideWhenUsed/>
    <w:rsid w:val="004F5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4F5F3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AFE57-52EB-403E-B0A8-9B6C40C73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