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DA0" w:rsidRPr="005D227E" w:rsidP="001A561C">
      <w:pPr>
        <w:jc w:val="right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Дело № 1-</w:t>
      </w:r>
      <w:r w:rsidRPr="005D227E" w:rsidR="007F6F69">
        <w:rPr>
          <w:rFonts w:ascii="Times New Roman" w:hAnsi="Times New Roman"/>
          <w:sz w:val="26"/>
          <w:szCs w:val="26"/>
        </w:rPr>
        <w:t>94-15</w:t>
      </w:r>
      <w:r w:rsidRPr="005D227E">
        <w:rPr>
          <w:rFonts w:ascii="Times New Roman" w:hAnsi="Times New Roman"/>
          <w:sz w:val="26"/>
          <w:szCs w:val="26"/>
        </w:rPr>
        <w:t>/20</w:t>
      </w:r>
      <w:r w:rsidRPr="005D227E" w:rsidR="00C95E83">
        <w:rPr>
          <w:rFonts w:ascii="Times New Roman" w:hAnsi="Times New Roman"/>
          <w:sz w:val="26"/>
          <w:szCs w:val="26"/>
        </w:rPr>
        <w:t>2</w:t>
      </w:r>
      <w:r w:rsidRPr="005D227E" w:rsidR="00434E1F">
        <w:rPr>
          <w:rFonts w:ascii="Times New Roman" w:hAnsi="Times New Roman"/>
          <w:sz w:val="26"/>
          <w:szCs w:val="26"/>
        </w:rPr>
        <w:t>4</w:t>
      </w:r>
    </w:p>
    <w:p w:rsidR="00954606" w:rsidRPr="005D227E" w:rsidP="001A561C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5D227E">
        <w:rPr>
          <w:b w:val="0"/>
          <w:sz w:val="26"/>
          <w:szCs w:val="26"/>
        </w:rPr>
        <w:t>91MS009</w:t>
      </w:r>
      <w:r w:rsidRPr="005D227E" w:rsidR="00297C1B">
        <w:rPr>
          <w:b w:val="0"/>
          <w:sz w:val="26"/>
          <w:szCs w:val="26"/>
        </w:rPr>
        <w:t>5</w:t>
      </w:r>
      <w:r w:rsidRPr="005D227E">
        <w:rPr>
          <w:b w:val="0"/>
          <w:sz w:val="26"/>
          <w:szCs w:val="26"/>
        </w:rPr>
        <w:t>-01-202</w:t>
      </w:r>
      <w:r w:rsidRPr="005D227E" w:rsidR="00297C1B">
        <w:rPr>
          <w:b w:val="0"/>
          <w:sz w:val="26"/>
          <w:szCs w:val="26"/>
        </w:rPr>
        <w:t>3</w:t>
      </w:r>
      <w:r w:rsidRPr="005D227E">
        <w:rPr>
          <w:b w:val="0"/>
          <w:sz w:val="26"/>
          <w:szCs w:val="26"/>
        </w:rPr>
        <w:t>-00</w:t>
      </w:r>
      <w:r w:rsidRPr="005D227E" w:rsidR="007F6F69">
        <w:rPr>
          <w:b w:val="0"/>
          <w:sz w:val="26"/>
          <w:szCs w:val="26"/>
        </w:rPr>
        <w:t>2870</w:t>
      </w:r>
      <w:r w:rsidRPr="005D227E">
        <w:rPr>
          <w:b w:val="0"/>
          <w:sz w:val="26"/>
          <w:szCs w:val="26"/>
        </w:rPr>
        <w:t>-</w:t>
      </w:r>
      <w:r w:rsidRPr="005D227E" w:rsidR="007F6F69">
        <w:rPr>
          <w:b w:val="0"/>
          <w:sz w:val="26"/>
          <w:szCs w:val="26"/>
        </w:rPr>
        <w:t>79</w:t>
      </w:r>
    </w:p>
    <w:p w:rsidR="005F1F00" w:rsidRPr="005D227E" w:rsidP="001A561C">
      <w:pPr>
        <w:jc w:val="center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ПРИГОВОР</w:t>
      </w:r>
    </w:p>
    <w:p w:rsidR="00C317D1" w:rsidRPr="005D227E" w:rsidP="001A561C">
      <w:pPr>
        <w:jc w:val="center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D65FCA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F1F00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01 июля</w:t>
      </w:r>
      <w:r w:rsidRPr="005D227E" w:rsidR="00297C1B">
        <w:rPr>
          <w:rFonts w:ascii="Times New Roman" w:hAnsi="Times New Roman"/>
          <w:sz w:val="26"/>
          <w:szCs w:val="26"/>
        </w:rPr>
        <w:t xml:space="preserve"> </w:t>
      </w:r>
      <w:r w:rsidRPr="005D227E" w:rsidR="00C95E83">
        <w:rPr>
          <w:rFonts w:ascii="Times New Roman" w:hAnsi="Times New Roman"/>
          <w:sz w:val="26"/>
          <w:szCs w:val="26"/>
        </w:rPr>
        <w:t>202</w:t>
      </w:r>
      <w:r w:rsidRPr="005D227E" w:rsidR="00434E1F">
        <w:rPr>
          <w:rFonts w:ascii="Times New Roman" w:hAnsi="Times New Roman"/>
          <w:sz w:val="26"/>
          <w:szCs w:val="26"/>
        </w:rPr>
        <w:t>4</w:t>
      </w:r>
      <w:r w:rsidRPr="005D227E" w:rsidR="00C95E83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года</w:t>
      </w:r>
      <w:r w:rsidRPr="005D227E" w:rsidR="00D43D97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5D227E" w:rsidR="0035740C">
        <w:rPr>
          <w:rFonts w:ascii="Times New Roman" w:hAnsi="Times New Roman"/>
          <w:sz w:val="26"/>
          <w:szCs w:val="26"/>
        </w:rPr>
        <w:t xml:space="preserve">                 </w:t>
      </w:r>
      <w:r w:rsidRPr="005D227E" w:rsidR="009B5D63">
        <w:rPr>
          <w:rFonts w:ascii="Times New Roman" w:hAnsi="Times New Roman"/>
          <w:sz w:val="26"/>
          <w:szCs w:val="26"/>
        </w:rPr>
        <w:t xml:space="preserve"> </w:t>
      </w:r>
      <w:r w:rsidRPr="005D227E" w:rsidR="0035740C">
        <w:rPr>
          <w:rFonts w:ascii="Times New Roman" w:hAnsi="Times New Roman"/>
          <w:sz w:val="26"/>
          <w:szCs w:val="26"/>
        </w:rPr>
        <w:t xml:space="preserve"> </w:t>
      </w:r>
      <w:r w:rsidRPr="005D227E" w:rsidR="000D42A8">
        <w:rPr>
          <w:rFonts w:ascii="Times New Roman" w:hAnsi="Times New Roman"/>
          <w:sz w:val="26"/>
          <w:szCs w:val="26"/>
        </w:rPr>
        <w:t>г.</w:t>
      </w:r>
      <w:r w:rsidRPr="005D227E" w:rsidR="00C95E83">
        <w:rPr>
          <w:rFonts w:ascii="Times New Roman" w:hAnsi="Times New Roman"/>
          <w:sz w:val="26"/>
          <w:szCs w:val="26"/>
        </w:rPr>
        <w:t xml:space="preserve"> </w:t>
      </w:r>
      <w:r w:rsidRPr="005D227E" w:rsidR="000D42A8">
        <w:rPr>
          <w:rFonts w:ascii="Times New Roman" w:hAnsi="Times New Roman"/>
          <w:sz w:val="26"/>
          <w:szCs w:val="26"/>
        </w:rPr>
        <w:t>Ялта</w:t>
      </w:r>
      <w:r w:rsidRPr="005D227E" w:rsidR="00C95E83">
        <w:rPr>
          <w:rFonts w:ascii="Times New Roman" w:hAnsi="Times New Roman"/>
          <w:sz w:val="26"/>
          <w:szCs w:val="26"/>
        </w:rPr>
        <w:t xml:space="preserve">, ул. Васильева, 19 </w:t>
      </w:r>
    </w:p>
    <w:p w:rsidR="00D65FCA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90146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Мировой судья судебного участка №</w:t>
      </w:r>
      <w:r w:rsidRPr="005D227E" w:rsidR="00C95E83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9</w:t>
      </w:r>
      <w:r w:rsidRPr="005D227E" w:rsidR="00C95E83">
        <w:rPr>
          <w:rFonts w:ascii="Times New Roman" w:hAnsi="Times New Roman"/>
          <w:sz w:val="26"/>
          <w:szCs w:val="26"/>
        </w:rPr>
        <w:t>5</w:t>
      </w:r>
      <w:r w:rsidRPr="005D227E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</w:t>
      </w:r>
      <w:r w:rsidRPr="005D227E" w:rsidR="00D744A4">
        <w:rPr>
          <w:rFonts w:ascii="Times New Roman" w:hAnsi="Times New Roman"/>
          <w:sz w:val="26"/>
          <w:szCs w:val="26"/>
        </w:rPr>
        <w:t xml:space="preserve"> Республики Крым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 w:rsidR="00C95E83">
        <w:rPr>
          <w:rFonts w:ascii="Times New Roman" w:hAnsi="Times New Roman"/>
          <w:sz w:val="26"/>
          <w:szCs w:val="26"/>
        </w:rPr>
        <w:t>Юдакова А.Ш.</w:t>
      </w:r>
      <w:r w:rsidRPr="005D227E">
        <w:rPr>
          <w:rFonts w:ascii="Times New Roman" w:hAnsi="Times New Roman"/>
          <w:sz w:val="26"/>
          <w:szCs w:val="26"/>
        </w:rPr>
        <w:t xml:space="preserve">, </w:t>
      </w:r>
      <w:r w:rsidRPr="005D227E" w:rsidR="007F6F69">
        <w:rPr>
          <w:rFonts w:ascii="Times New Roman" w:hAnsi="Times New Roman"/>
          <w:sz w:val="26"/>
          <w:szCs w:val="26"/>
        </w:rPr>
        <w:t>исполняющая обязанности Мирового судьи судебного участка №</w:t>
      </w:r>
      <w:r w:rsidR="005939A9">
        <w:rPr>
          <w:rFonts w:ascii="Times New Roman" w:hAnsi="Times New Roman"/>
          <w:sz w:val="26"/>
          <w:szCs w:val="26"/>
        </w:rPr>
        <w:t xml:space="preserve"> </w:t>
      </w:r>
      <w:r w:rsidRPr="005D227E" w:rsidR="007F6F69">
        <w:rPr>
          <w:rFonts w:ascii="Times New Roman" w:hAnsi="Times New Roman"/>
          <w:sz w:val="26"/>
          <w:szCs w:val="26"/>
        </w:rPr>
        <w:t xml:space="preserve">94 Ялтинского судебного района (городской округ Ялта) Республики Крым, </w:t>
      </w:r>
      <w:r w:rsidRPr="005D227E" w:rsidR="00280FE5">
        <w:rPr>
          <w:rFonts w:ascii="Times New Roman" w:hAnsi="Times New Roman"/>
          <w:sz w:val="26"/>
          <w:szCs w:val="26"/>
        </w:rPr>
        <w:t xml:space="preserve">с участием </w:t>
      </w:r>
      <w:r w:rsidR="00163873">
        <w:rPr>
          <w:rFonts w:ascii="Times New Roman" w:hAnsi="Times New Roman"/>
          <w:sz w:val="26"/>
          <w:szCs w:val="26"/>
        </w:rPr>
        <w:t>секретаря Чернышёвой А.А.</w:t>
      </w:r>
      <w:r w:rsidRPr="005D227E" w:rsidR="00297C1B">
        <w:rPr>
          <w:rFonts w:ascii="Times New Roman" w:hAnsi="Times New Roman"/>
          <w:sz w:val="26"/>
          <w:szCs w:val="26"/>
        </w:rPr>
        <w:t xml:space="preserve">, </w:t>
      </w:r>
      <w:r w:rsidRPr="005D227E" w:rsidR="003F03F1">
        <w:rPr>
          <w:rFonts w:ascii="Times New Roman" w:hAnsi="Times New Roman"/>
          <w:sz w:val="26"/>
          <w:szCs w:val="26"/>
        </w:rPr>
        <w:t>государственного обвинителя</w:t>
      </w:r>
      <w:r w:rsidRPr="005D227E" w:rsidR="00105C73">
        <w:rPr>
          <w:rFonts w:ascii="Times New Roman" w:hAnsi="Times New Roman"/>
          <w:sz w:val="26"/>
          <w:szCs w:val="26"/>
        </w:rPr>
        <w:t xml:space="preserve"> </w:t>
      </w:r>
      <w:r w:rsidRPr="005D227E" w:rsidR="003E2C0D">
        <w:rPr>
          <w:rFonts w:ascii="Times New Roman" w:hAnsi="Times New Roman"/>
          <w:sz w:val="26"/>
          <w:szCs w:val="26"/>
        </w:rPr>
        <w:t>–</w:t>
      </w:r>
      <w:r w:rsidRPr="005D227E" w:rsidR="00D35C4C">
        <w:rPr>
          <w:rFonts w:ascii="Times New Roman" w:hAnsi="Times New Roman"/>
          <w:sz w:val="26"/>
          <w:szCs w:val="26"/>
        </w:rPr>
        <w:t xml:space="preserve"> </w:t>
      </w:r>
      <w:r w:rsidRPr="005D227E" w:rsidR="004E6F45">
        <w:rPr>
          <w:rFonts w:ascii="Times New Roman" w:hAnsi="Times New Roman"/>
          <w:sz w:val="26"/>
          <w:szCs w:val="26"/>
        </w:rPr>
        <w:t xml:space="preserve">помощника прокурора </w:t>
      </w:r>
      <w:r w:rsidRPr="005D227E" w:rsidR="00297C1B">
        <w:rPr>
          <w:rFonts w:ascii="Times New Roman" w:hAnsi="Times New Roman"/>
          <w:sz w:val="26"/>
          <w:szCs w:val="26"/>
        </w:rPr>
        <w:t>г</w:t>
      </w:r>
      <w:r w:rsidRPr="005D227E" w:rsidR="004E6F45">
        <w:rPr>
          <w:rFonts w:ascii="Times New Roman" w:hAnsi="Times New Roman"/>
          <w:sz w:val="26"/>
          <w:szCs w:val="26"/>
        </w:rPr>
        <w:t>орода Ял</w:t>
      </w:r>
      <w:r w:rsidRPr="005D227E" w:rsidR="0035740C">
        <w:rPr>
          <w:rFonts w:ascii="Times New Roman" w:hAnsi="Times New Roman"/>
          <w:sz w:val="26"/>
          <w:szCs w:val="26"/>
        </w:rPr>
        <w:t>т</w:t>
      </w:r>
      <w:r w:rsidRPr="005D227E" w:rsidR="00297C1B">
        <w:rPr>
          <w:rFonts w:ascii="Times New Roman" w:hAnsi="Times New Roman"/>
          <w:sz w:val="26"/>
          <w:szCs w:val="26"/>
        </w:rPr>
        <w:t>ы</w:t>
      </w:r>
      <w:r w:rsidRPr="005D227E" w:rsidR="0035740C">
        <w:rPr>
          <w:rFonts w:ascii="Times New Roman" w:hAnsi="Times New Roman"/>
          <w:sz w:val="26"/>
          <w:szCs w:val="26"/>
        </w:rPr>
        <w:t xml:space="preserve"> </w:t>
      </w:r>
      <w:r w:rsidRPr="005D227E" w:rsidR="00477CD2">
        <w:rPr>
          <w:rFonts w:ascii="Times New Roman" w:hAnsi="Times New Roman"/>
          <w:sz w:val="26"/>
          <w:szCs w:val="26"/>
        </w:rPr>
        <w:t>–</w:t>
      </w:r>
      <w:r w:rsidRPr="005D227E" w:rsidR="0035740C">
        <w:rPr>
          <w:rFonts w:ascii="Times New Roman" w:hAnsi="Times New Roman"/>
          <w:sz w:val="26"/>
          <w:szCs w:val="26"/>
        </w:rPr>
        <w:t xml:space="preserve"> </w:t>
      </w:r>
      <w:r w:rsidRPr="005D227E" w:rsidR="00B738D8">
        <w:rPr>
          <w:rFonts w:ascii="Times New Roman" w:hAnsi="Times New Roman"/>
          <w:sz w:val="26"/>
          <w:szCs w:val="26"/>
        </w:rPr>
        <w:t>Репченко Н.А.</w:t>
      </w:r>
      <w:r w:rsidRPr="005D227E" w:rsidR="00297C1B">
        <w:rPr>
          <w:rFonts w:ascii="Times New Roman" w:hAnsi="Times New Roman"/>
          <w:sz w:val="26"/>
          <w:szCs w:val="26"/>
        </w:rPr>
        <w:t xml:space="preserve">, </w:t>
      </w:r>
      <w:r w:rsidRPr="005D227E" w:rsidR="00F72566">
        <w:rPr>
          <w:rFonts w:ascii="Times New Roman" w:hAnsi="Times New Roman"/>
          <w:sz w:val="26"/>
          <w:szCs w:val="26"/>
        </w:rPr>
        <w:t xml:space="preserve">подсудимого </w:t>
      </w:r>
      <w:r w:rsidRPr="005D227E" w:rsidR="00297C1B">
        <w:rPr>
          <w:rFonts w:ascii="Times New Roman" w:hAnsi="Times New Roman"/>
          <w:sz w:val="26"/>
          <w:szCs w:val="26"/>
        </w:rPr>
        <w:t xml:space="preserve">– </w:t>
      </w:r>
      <w:r w:rsidRPr="005D227E" w:rsidR="007F6F69">
        <w:rPr>
          <w:rFonts w:ascii="Times New Roman" w:hAnsi="Times New Roman"/>
          <w:sz w:val="26"/>
          <w:szCs w:val="26"/>
        </w:rPr>
        <w:t>Даскалеску Д.Ю.</w:t>
      </w:r>
      <w:r w:rsidRPr="005D227E" w:rsidR="000876A2">
        <w:rPr>
          <w:rFonts w:ascii="Times New Roman" w:hAnsi="Times New Roman"/>
          <w:sz w:val="26"/>
          <w:szCs w:val="26"/>
        </w:rPr>
        <w:t>, защитника</w:t>
      </w:r>
      <w:r w:rsidRPr="005D227E" w:rsidR="00C95E83">
        <w:rPr>
          <w:rFonts w:ascii="Times New Roman" w:hAnsi="Times New Roman"/>
          <w:sz w:val="26"/>
          <w:szCs w:val="26"/>
        </w:rPr>
        <w:t xml:space="preserve"> подсудимого </w:t>
      </w:r>
      <w:r w:rsidRPr="005D227E" w:rsidR="006D3460">
        <w:rPr>
          <w:rFonts w:ascii="Times New Roman" w:hAnsi="Times New Roman"/>
          <w:sz w:val="26"/>
          <w:szCs w:val="26"/>
        </w:rPr>
        <w:t xml:space="preserve">- </w:t>
      </w:r>
      <w:r w:rsidRPr="005D227E" w:rsidR="000876A2">
        <w:rPr>
          <w:rFonts w:ascii="Times New Roman" w:hAnsi="Times New Roman"/>
          <w:sz w:val="26"/>
          <w:szCs w:val="26"/>
        </w:rPr>
        <w:t>адвоката</w:t>
      </w:r>
      <w:r w:rsidRPr="005D227E" w:rsidR="00E92748">
        <w:rPr>
          <w:rFonts w:ascii="Times New Roman" w:hAnsi="Times New Roman"/>
          <w:sz w:val="26"/>
          <w:szCs w:val="26"/>
        </w:rPr>
        <w:t xml:space="preserve"> </w:t>
      </w:r>
      <w:r w:rsidRPr="005D227E" w:rsidR="007F6F69">
        <w:rPr>
          <w:rFonts w:ascii="Times New Roman" w:hAnsi="Times New Roman"/>
          <w:sz w:val="26"/>
          <w:szCs w:val="26"/>
        </w:rPr>
        <w:t>Ельцова А.Н.</w:t>
      </w:r>
      <w:r w:rsidRPr="005D227E" w:rsidR="00AD2F15">
        <w:rPr>
          <w:rFonts w:ascii="Times New Roman" w:hAnsi="Times New Roman"/>
          <w:sz w:val="26"/>
          <w:szCs w:val="26"/>
        </w:rPr>
        <w:t>,</w:t>
      </w:r>
      <w:r w:rsidRPr="005D227E" w:rsidR="00DD0258">
        <w:rPr>
          <w:rFonts w:ascii="Times New Roman" w:hAnsi="Times New Roman"/>
          <w:sz w:val="26"/>
          <w:szCs w:val="26"/>
        </w:rPr>
        <w:t xml:space="preserve"> </w:t>
      </w:r>
      <w:r w:rsidRPr="005D227E" w:rsidR="005F1F00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</w:t>
      </w:r>
      <w:r w:rsidRPr="005D227E" w:rsidR="0035740C">
        <w:rPr>
          <w:rFonts w:ascii="Times New Roman" w:hAnsi="Times New Roman"/>
          <w:sz w:val="26"/>
          <w:szCs w:val="26"/>
        </w:rPr>
        <w:t>в отношени</w:t>
      </w:r>
      <w:r w:rsidRPr="005D227E" w:rsidR="0016016D">
        <w:rPr>
          <w:rFonts w:ascii="Times New Roman" w:hAnsi="Times New Roman"/>
          <w:sz w:val="26"/>
          <w:szCs w:val="26"/>
        </w:rPr>
        <w:t>и</w:t>
      </w:r>
    </w:p>
    <w:p w:rsidR="00D65FCA" w:rsidP="007F6F69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95329" w:rsidRPr="005D227E" w:rsidP="007F6F69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Даскалеску Даниила Юрьевича</w:t>
      </w:r>
      <w:r w:rsidRPr="005D227E" w:rsidR="00132FC1">
        <w:rPr>
          <w:rFonts w:ascii="Times New Roman" w:hAnsi="Times New Roman"/>
          <w:sz w:val="26"/>
          <w:szCs w:val="26"/>
        </w:rPr>
        <w:t xml:space="preserve">, </w:t>
      </w:r>
      <w:r w:rsidR="00505808">
        <w:rPr>
          <w:rFonts w:ascii="Times New Roman" w:hAnsi="Times New Roman"/>
          <w:sz w:val="26"/>
          <w:szCs w:val="26"/>
        </w:rPr>
        <w:t>***</w:t>
      </w:r>
      <w:r w:rsidR="008C1980">
        <w:rPr>
          <w:rFonts w:ascii="Times New Roman" w:hAnsi="Times New Roman"/>
          <w:sz w:val="26"/>
          <w:szCs w:val="26"/>
        </w:rPr>
        <w:t xml:space="preserve">, </w:t>
      </w:r>
      <w:r w:rsidRPr="005D227E">
        <w:rPr>
          <w:rFonts w:ascii="Times New Roman" w:hAnsi="Times New Roman"/>
          <w:sz w:val="26"/>
          <w:szCs w:val="26"/>
        </w:rPr>
        <w:t xml:space="preserve">зарегистрированного </w:t>
      </w:r>
      <w:r w:rsidRPr="005D227E">
        <w:rPr>
          <w:rFonts w:ascii="Times New Roman" w:hAnsi="Times New Roman"/>
          <w:sz w:val="26"/>
          <w:szCs w:val="26"/>
        </w:rPr>
        <w:t xml:space="preserve">по адресу: </w:t>
      </w:r>
      <w:r w:rsidR="00505808">
        <w:rPr>
          <w:rFonts w:ascii="Times New Roman" w:hAnsi="Times New Roman"/>
          <w:sz w:val="26"/>
          <w:szCs w:val="26"/>
        </w:rPr>
        <w:t>***</w:t>
      </w:r>
      <w:r w:rsidRPr="005D227E">
        <w:rPr>
          <w:rFonts w:ascii="Times New Roman" w:hAnsi="Times New Roman"/>
          <w:sz w:val="26"/>
          <w:szCs w:val="26"/>
        </w:rPr>
        <w:t xml:space="preserve">, проживающего по адресу: </w:t>
      </w:r>
      <w:r w:rsidR="00505808">
        <w:rPr>
          <w:rFonts w:ascii="Times New Roman" w:hAnsi="Times New Roman"/>
          <w:sz w:val="26"/>
          <w:szCs w:val="26"/>
        </w:rPr>
        <w:t>***</w:t>
      </w:r>
      <w:r w:rsidRPr="005D227E">
        <w:rPr>
          <w:rFonts w:ascii="Times New Roman" w:hAnsi="Times New Roman"/>
          <w:sz w:val="26"/>
          <w:szCs w:val="26"/>
        </w:rPr>
        <w:t>,</w:t>
      </w:r>
    </w:p>
    <w:p w:rsidR="00934BF2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по обвинению в совершении преступлени</w:t>
      </w:r>
      <w:r w:rsidRPr="005D227E" w:rsidR="002C6B39">
        <w:rPr>
          <w:rFonts w:ascii="Times New Roman" w:hAnsi="Times New Roman"/>
          <w:sz w:val="26"/>
          <w:szCs w:val="26"/>
        </w:rPr>
        <w:t>й</w:t>
      </w:r>
      <w:r w:rsidRPr="005D227E">
        <w:rPr>
          <w:rFonts w:ascii="Times New Roman" w:hAnsi="Times New Roman"/>
          <w:sz w:val="26"/>
          <w:szCs w:val="26"/>
        </w:rPr>
        <w:t>, предусмотренн</w:t>
      </w:r>
      <w:r w:rsidRPr="005D227E" w:rsidR="002C6B39">
        <w:rPr>
          <w:rFonts w:ascii="Times New Roman" w:hAnsi="Times New Roman"/>
          <w:sz w:val="26"/>
          <w:szCs w:val="26"/>
        </w:rPr>
        <w:t>ых</w:t>
      </w:r>
      <w:r w:rsidRPr="005D227E" w:rsidR="00AD6BC9">
        <w:rPr>
          <w:rFonts w:ascii="Times New Roman" w:hAnsi="Times New Roman"/>
          <w:sz w:val="26"/>
          <w:szCs w:val="26"/>
        </w:rPr>
        <w:t xml:space="preserve"> </w:t>
      </w:r>
      <w:r w:rsidRPr="005D227E" w:rsidR="007F6F69">
        <w:rPr>
          <w:rFonts w:ascii="Times New Roman" w:hAnsi="Times New Roman"/>
          <w:sz w:val="26"/>
          <w:szCs w:val="26"/>
        </w:rPr>
        <w:t xml:space="preserve">ст. 322.2, ст. 322.2 </w:t>
      </w:r>
      <w:r w:rsidRPr="005D227E" w:rsidR="006D1EAF">
        <w:rPr>
          <w:rFonts w:ascii="Times New Roman" w:hAnsi="Times New Roman"/>
          <w:sz w:val="26"/>
          <w:szCs w:val="26"/>
        </w:rPr>
        <w:t xml:space="preserve">Уголовного кодекса Российской Федерации (далее - </w:t>
      </w:r>
      <w:r w:rsidRPr="005D227E">
        <w:rPr>
          <w:rFonts w:ascii="Times New Roman" w:hAnsi="Times New Roman"/>
          <w:sz w:val="26"/>
          <w:szCs w:val="26"/>
        </w:rPr>
        <w:t>УК РФ</w:t>
      </w:r>
      <w:r w:rsidRPr="005D227E" w:rsidR="006D1EAF">
        <w:rPr>
          <w:rFonts w:ascii="Times New Roman" w:hAnsi="Times New Roman"/>
          <w:sz w:val="26"/>
          <w:szCs w:val="26"/>
        </w:rPr>
        <w:t>)</w:t>
      </w:r>
      <w:r w:rsidRPr="005D227E">
        <w:rPr>
          <w:rFonts w:ascii="Times New Roman" w:hAnsi="Times New Roman"/>
          <w:sz w:val="26"/>
          <w:szCs w:val="26"/>
        </w:rPr>
        <w:t>,</w:t>
      </w:r>
    </w:p>
    <w:p w:rsidR="00540F23" w:rsidRPr="005D227E" w:rsidP="001A561C">
      <w:pPr>
        <w:jc w:val="center"/>
        <w:rPr>
          <w:rFonts w:ascii="Times New Roman" w:hAnsi="Times New Roman"/>
          <w:sz w:val="26"/>
          <w:szCs w:val="26"/>
        </w:rPr>
      </w:pPr>
    </w:p>
    <w:p w:rsidR="005F1F00" w:rsidRPr="005D227E" w:rsidP="001A561C">
      <w:pPr>
        <w:jc w:val="center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установил:</w:t>
      </w:r>
    </w:p>
    <w:p w:rsidR="00540F23" w:rsidRPr="005D227E" w:rsidP="001A561C">
      <w:pPr>
        <w:jc w:val="center"/>
        <w:rPr>
          <w:rFonts w:ascii="Times New Roman" w:hAnsi="Times New Roman"/>
          <w:sz w:val="26"/>
          <w:szCs w:val="26"/>
        </w:rPr>
      </w:pPr>
    </w:p>
    <w:p w:rsidR="00D744A4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Даскалеску Д.Ю.</w:t>
      </w:r>
      <w:r w:rsidRPr="005D227E" w:rsidR="00753A6D">
        <w:rPr>
          <w:rFonts w:ascii="Times New Roman" w:hAnsi="Times New Roman"/>
          <w:sz w:val="26"/>
          <w:szCs w:val="26"/>
        </w:rPr>
        <w:t xml:space="preserve"> </w:t>
      </w:r>
      <w:r w:rsidRPr="005D227E" w:rsidR="00514EE7">
        <w:rPr>
          <w:rFonts w:ascii="Times New Roman" w:hAnsi="Times New Roman"/>
          <w:sz w:val="26"/>
          <w:szCs w:val="26"/>
        </w:rPr>
        <w:t xml:space="preserve">совершил </w:t>
      </w:r>
      <w:r w:rsidRPr="005D227E">
        <w:rPr>
          <w:rFonts w:ascii="Times New Roman" w:hAnsi="Times New Roman"/>
          <w:sz w:val="26"/>
          <w:szCs w:val="26"/>
        </w:rPr>
        <w:t>две фиктивные регистрации граждан Российской Федерации по месту пребывания в жилом помещении Российской Федерации</w:t>
      </w:r>
      <w:r w:rsidRPr="005D227E" w:rsidR="002C6B39">
        <w:rPr>
          <w:rFonts w:ascii="Times New Roman" w:hAnsi="Times New Roman"/>
          <w:sz w:val="26"/>
          <w:szCs w:val="26"/>
        </w:rPr>
        <w:t>,</w:t>
      </w:r>
      <w:r w:rsidRPr="005D227E">
        <w:rPr>
          <w:rFonts w:ascii="Times New Roman" w:hAnsi="Times New Roman"/>
          <w:sz w:val="26"/>
          <w:szCs w:val="26"/>
        </w:rPr>
        <w:t xml:space="preserve"> при следующих обстоятельствах.</w:t>
      </w:r>
    </w:p>
    <w:p w:rsidR="007F6F69" w:rsidRPr="005D227E" w:rsidP="007F6F69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Даскалеску </w:t>
      </w:r>
      <w:r w:rsidRPr="005D227E" w:rsidR="001E5FA2">
        <w:rPr>
          <w:rFonts w:ascii="Times New Roman" w:hAnsi="Times New Roman"/>
          <w:sz w:val="26"/>
          <w:szCs w:val="26"/>
        </w:rPr>
        <w:t>Д.Ю.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 w:rsidR="001E5FA2">
        <w:rPr>
          <w:rFonts w:ascii="Times New Roman" w:hAnsi="Times New Roman"/>
          <w:sz w:val="26"/>
          <w:szCs w:val="26"/>
        </w:rPr>
        <w:t>19 августа</w:t>
      </w:r>
      <w:r w:rsidRPr="005D227E">
        <w:rPr>
          <w:rFonts w:ascii="Times New Roman" w:hAnsi="Times New Roman"/>
          <w:sz w:val="26"/>
          <w:szCs w:val="26"/>
        </w:rPr>
        <w:t xml:space="preserve"> 2022 года </w:t>
      </w:r>
      <w:r w:rsidRPr="005D227E">
        <w:rPr>
          <w:rFonts w:ascii="Times New Roman" w:hAnsi="Times New Roman"/>
          <w:spacing w:val="-2"/>
          <w:sz w:val="26"/>
          <w:szCs w:val="26"/>
        </w:rPr>
        <w:t>в дневное время</w:t>
      </w:r>
      <w:r w:rsidRPr="005D227E">
        <w:rPr>
          <w:rFonts w:ascii="Times New Roman" w:eastAsia="MS Mincho" w:hAnsi="Times New Roman"/>
          <w:spacing w:val="-2"/>
          <w:sz w:val="26"/>
          <w:szCs w:val="26"/>
        </w:rPr>
        <w:t>,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точное время не установлено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>,</w:t>
      </w:r>
      <w:r w:rsidRPr="005D227E">
        <w:rPr>
          <w:rFonts w:ascii="Times New Roman" w:hAnsi="Times New Roman"/>
          <w:spacing w:val="-1"/>
          <w:sz w:val="26"/>
          <w:szCs w:val="26"/>
        </w:rPr>
        <w:t xml:space="preserve"> являясь гражданином Российской Федерации </w:t>
      </w:r>
      <w:r w:rsidRPr="005D227E">
        <w:rPr>
          <w:rFonts w:ascii="Times New Roman" w:hAnsi="Times New Roman"/>
          <w:spacing w:val="-2"/>
          <w:sz w:val="26"/>
          <w:szCs w:val="26"/>
        </w:rPr>
        <w:t>и собственником жилого помещения – квартиры, расположенной по адресу: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>, с целью фиктивной регистрации г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ражданина Российской Федерации по месту 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>пребывания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в жилом помещении в Российской Федерации, действуя во исполнение своего преступного умысла, находясь в здании многофункционального центра, расположенном по адресу: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5D227E">
        <w:rPr>
          <w:rStyle w:val="cnsl"/>
          <w:rFonts w:ascii="Times New Roman" w:hAnsi="Times New Roman"/>
          <w:sz w:val="26"/>
          <w:szCs w:val="26"/>
        </w:rPr>
        <w:t>обладая информацией об условиях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 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и порядке оформления в органах миграционного контроля временной регистрации по месту жительства граждан Российской Федерации,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в нарушение ст. 6 ФЗ №5242-1-ФЗ 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>от 25</w:t>
      </w:r>
      <w:r w:rsidRPr="005D227E" w:rsidR="001E5FA2">
        <w:rPr>
          <w:rFonts w:ascii="Times New Roman" w:hAnsi="Times New Roman"/>
          <w:bCs/>
          <w:spacing w:val="-2"/>
          <w:sz w:val="26"/>
          <w:szCs w:val="26"/>
        </w:rPr>
        <w:t xml:space="preserve"> июня 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 xml:space="preserve">1993 </w:t>
      </w:r>
      <w:r w:rsidRPr="005D227E">
        <w:rPr>
          <w:rFonts w:ascii="Times New Roman" w:hAnsi="Times New Roman"/>
          <w:spacing w:val="-2"/>
          <w:sz w:val="26"/>
          <w:szCs w:val="26"/>
        </w:rPr>
        <w:t>г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>ода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«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 xml:space="preserve">О праве граждан Российской Федерации на 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>свободу передвижения, выбор места пребывания и жительства в пределах Российской Федерации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», устанавливающей порядок регистрации граждан Российской Федерации по месту жительства, </w:t>
      </w:r>
      <w:r w:rsidRPr="005D227E">
        <w:rPr>
          <w:rFonts w:ascii="Times New Roman" w:hAnsi="Times New Roman"/>
          <w:sz w:val="26"/>
          <w:szCs w:val="26"/>
        </w:rPr>
        <w:t>согласно которой, регистрирующая сторона по своему месту жительства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граждан Ро</w:t>
      </w:r>
      <w:r w:rsidRPr="005D227E">
        <w:rPr>
          <w:rFonts w:ascii="Times New Roman" w:hAnsi="Times New Roman"/>
          <w:sz w:val="26"/>
          <w:szCs w:val="26"/>
        </w:rPr>
        <w:t xml:space="preserve">ссийской Федерации обязана была фактически предоставить для проживания свою жилплощадь, по которой была осуществлена регистрация в Российской Федерации, согласно </w:t>
      </w:r>
      <w:r w:rsidRPr="005D227E">
        <w:rPr>
          <w:rStyle w:val="cnsl"/>
          <w:rFonts w:ascii="Times New Roman" w:hAnsi="Times New Roman"/>
          <w:sz w:val="26"/>
          <w:szCs w:val="26"/>
        </w:rPr>
        <w:t>постановления Правительства РФ от 17</w:t>
      </w:r>
      <w:r w:rsidRPr="005D227E" w:rsidR="001E5FA2">
        <w:rPr>
          <w:rStyle w:val="cnsl"/>
          <w:rFonts w:ascii="Times New Roman" w:hAnsi="Times New Roman"/>
          <w:sz w:val="26"/>
          <w:szCs w:val="26"/>
        </w:rPr>
        <w:t xml:space="preserve"> июля </w:t>
      </w:r>
      <w:r w:rsidRPr="005D227E">
        <w:rPr>
          <w:rStyle w:val="cnsl"/>
          <w:rFonts w:ascii="Times New Roman" w:hAnsi="Times New Roman"/>
          <w:sz w:val="26"/>
          <w:szCs w:val="26"/>
        </w:rPr>
        <w:t>1995</w:t>
      </w:r>
      <w:r w:rsidRPr="005D227E" w:rsidR="001E5FA2">
        <w:rPr>
          <w:rStyle w:val="cnsl"/>
          <w:rFonts w:ascii="Times New Roman" w:hAnsi="Times New Roman"/>
          <w:sz w:val="26"/>
          <w:szCs w:val="26"/>
        </w:rPr>
        <w:t xml:space="preserve"> года №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713 «Об утверждении правил регистрации и 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снятия граждан РФ с регистрационного учета по месту пребывания и жительства в пределах РФ и перечня должностных лиц, ответственных за регистрацию», приказа </w:t>
      </w:r>
      <w:r w:rsidRPr="005D227E" w:rsidR="001E5FA2">
        <w:rPr>
          <w:rStyle w:val="cnsl"/>
          <w:rFonts w:ascii="Times New Roman" w:hAnsi="Times New Roman"/>
          <w:sz w:val="26"/>
          <w:szCs w:val="26"/>
        </w:rPr>
        <w:t>МВД России от 31</w:t>
      </w:r>
      <w:r w:rsidRPr="005D227E" w:rsidR="001E5FA2">
        <w:rPr>
          <w:rStyle w:val="cnsl"/>
          <w:rFonts w:ascii="Times New Roman" w:hAnsi="Times New Roman"/>
          <w:sz w:val="26"/>
          <w:szCs w:val="26"/>
        </w:rPr>
        <w:t xml:space="preserve"> </w:t>
      </w:r>
      <w:r w:rsidRPr="005D227E" w:rsidR="001E5FA2">
        <w:rPr>
          <w:rStyle w:val="cnsl"/>
          <w:rFonts w:ascii="Times New Roman" w:hAnsi="Times New Roman"/>
          <w:sz w:val="26"/>
          <w:szCs w:val="26"/>
        </w:rPr>
        <w:t>декабря 2017 года №984 «Об утверждении административного регламента Министерства внутренних дел Российской Федерации по предоставлению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 государственной услуги по регистрационному учету граждан РФ по месту пребывания и месту жительства в 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пределах РФ», умышленно, </w:t>
      </w:r>
      <w:r w:rsidRPr="005D227E">
        <w:rPr>
          <w:rFonts w:ascii="Times New Roman" w:hAnsi="Times New Roman"/>
          <w:sz w:val="26"/>
          <w:szCs w:val="26"/>
        </w:rPr>
        <w:t>осознавая общественную опасность, противоправность и фактический характер свои</w:t>
      </w:r>
      <w:r w:rsidRPr="005D227E">
        <w:rPr>
          <w:rFonts w:ascii="Times New Roman" w:hAnsi="Times New Roman"/>
          <w:sz w:val="26"/>
          <w:szCs w:val="26"/>
        </w:rPr>
        <w:t xml:space="preserve">х действий, действуя против установленного законом порядка управления, </w:t>
      </w:r>
      <w:r w:rsidRPr="005D227E">
        <w:rPr>
          <w:rStyle w:val="cnsl"/>
          <w:rFonts w:ascii="Times New Roman" w:hAnsi="Times New Roman"/>
          <w:sz w:val="26"/>
          <w:szCs w:val="26"/>
        </w:rPr>
        <w:t>преследуя личные интересы, в указанное время,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собственноручно заполнил заявление 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>№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от 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>19 августа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2022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D227E">
        <w:rPr>
          <w:rFonts w:ascii="Times New Roman" w:hAnsi="Times New Roman"/>
          <w:spacing w:val="-2"/>
          <w:sz w:val="26"/>
          <w:szCs w:val="26"/>
        </w:rPr>
        <w:t>года,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 xml:space="preserve"> сроком на один год,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о согласии на регистрацию по месту 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>пребывания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гражданк</w:t>
      </w:r>
      <w:r w:rsidRPr="005D227E">
        <w:rPr>
          <w:rFonts w:ascii="Times New Roman" w:hAnsi="Times New Roman"/>
          <w:spacing w:val="-2"/>
          <w:sz w:val="26"/>
          <w:szCs w:val="26"/>
        </w:rPr>
        <w:t>и Российской Федерации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1E5FA2">
        <w:rPr>
          <w:rFonts w:ascii="Times New Roman" w:hAnsi="Times New Roman"/>
          <w:spacing w:val="-2"/>
          <w:sz w:val="26"/>
          <w:szCs w:val="26"/>
        </w:rPr>
        <w:t xml:space="preserve">, являющейся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в соответствии с частью 1 ст. 6 ФЗ №5242-1-ФЗ 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>от 25</w:t>
      </w:r>
      <w:r w:rsidRPr="005D227E" w:rsidR="0065306D">
        <w:rPr>
          <w:rFonts w:ascii="Times New Roman" w:hAnsi="Times New Roman"/>
          <w:bCs/>
          <w:spacing w:val="-2"/>
          <w:sz w:val="26"/>
          <w:szCs w:val="26"/>
        </w:rPr>
        <w:t xml:space="preserve"> июня 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 xml:space="preserve">1993 </w:t>
      </w:r>
      <w:r w:rsidRPr="005D227E">
        <w:rPr>
          <w:rFonts w:ascii="Times New Roman" w:hAnsi="Times New Roman"/>
          <w:spacing w:val="-2"/>
          <w:sz w:val="26"/>
          <w:szCs w:val="26"/>
        </w:rPr>
        <w:t>г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ода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документом, подтверждающим право пользования жилым помещением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>, которое заверил своей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личной </w:t>
      </w:r>
      <w:r w:rsidRPr="005D227E" w:rsidR="00514EE7">
        <w:rPr>
          <w:rFonts w:ascii="Times New Roman" w:hAnsi="Times New Roman"/>
          <w:spacing w:val="-2"/>
          <w:sz w:val="26"/>
          <w:szCs w:val="26"/>
        </w:rPr>
        <w:t>подписью и предоставил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сотруднику многофункционального центра для дальнейшей передачи в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ОВМ ОП №3 «Массандровский» УМВД России по г. Ялте</w:t>
      </w:r>
      <w:r w:rsidRPr="005D227E">
        <w:rPr>
          <w:rFonts w:ascii="Times New Roman" w:hAnsi="Times New Roman"/>
          <w:spacing w:val="-2"/>
          <w:sz w:val="26"/>
          <w:szCs w:val="26"/>
        </w:rPr>
        <w:t>.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При этом Даскалеску Д.Ю. достоверно знал, что проживать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 xml:space="preserve">и пребывать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вышеуказанная, фиктивно зарегистрированная гражданка  Российской Федерации по данному адресу не будет, поскольку фактически жилое помещение по указанному адресу он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D227E">
        <w:rPr>
          <w:rFonts w:ascii="Times New Roman" w:hAnsi="Times New Roman"/>
          <w:spacing w:val="-2"/>
          <w:sz w:val="26"/>
          <w:szCs w:val="26"/>
        </w:rPr>
        <w:t>не предоставлял и предоставлять не намеревалс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я. 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На основании предъявленного </w:t>
      </w:r>
      <w:r w:rsidRPr="005D227E">
        <w:rPr>
          <w:rFonts w:ascii="Times New Roman" w:hAnsi="Times New Roman"/>
          <w:spacing w:val="-2"/>
          <w:sz w:val="26"/>
          <w:szCs w:val="26"/>
        </w:rPr>
        <w:t>Да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скалеску Д.Ю. вышеуказанного письменного согласия, содержащего заведомо ложные сведения о месте регистрации и проживания по месту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пребывания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гражданин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>а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Российской Федерации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, последняя была зарегистрирована по месту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пребывания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по адресу: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,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т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ем самым своими умышленными действиями, непосредственно направленными на создание условий для незаконной регистрации граждан Российской Федерации по месту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пребывания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, Даскалеску Д.Ю. ввел в заблуждение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сотрудника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ОВМ ОП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 xml:space="preserve"> №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3 «Массандровский» УМВД России по г. Ялте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, который </w:t>
      </w:r>
      <w:r w:rsidRPr="005D227E" w:rsidR="0065306D">
        <w:rPr>
          <w:rFonts w:ascii="Times New Roman" w:hAnsi="Times New Roman"/>
          <w:spacing w:val="-2"/>
          <w:sz w:val="26"/>
          <w:szCs w:val="26"/>
        </w:rPr>
        <w:t>22 августа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2022 года, </w:t>
      </w:r>
      <w:r w:rsidRPr="005D227E" w:rsidR="00514EE7">
        <w:rPr>
          <w:rFonts w:ascii="Times New Roman" w:hAnsi="Times New Roman"/>
          <w:spacing w:val="-2"/>
          <w:sz w:val="26"/>
          <w:szCs w:val="26"/>
        </w:rPr>
        <w:t>по ме</w:t>
      </w:r>
      <w:r w:rsidR="004D3CD2">
        <w:rPr>
          <w:rFonts w:ascii="Times New Roman" w:hAnsi="Times New Roman"/>
          <w:spacing w:val="-2"/>
          <w:sz w:val="26"/>
          <w:szCs w:val="26"/>
        </w:rPr>
        <w:t>с</w:t>
      </w:r>
      <w:r w:rsidRPr="005D227E" w:rsidR="00514EE7">
        <w:rPr>
          <w:rFonts w:ascii="Times New Roman" w:hAnsi="Times New Roman"/>
          <w:spacing w:val="-2"/>
          <w:sz w:val="26"/>
          <w:szCs w:val="26"/>
        </w:rPr>
        <w:t xml:space="preserve">ту нахождения ОВМ ОП №3 «Массандровский» УМВД России по г. Ялте (г. Ялта, ул. Дзержинского, 33а)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зарегистрировал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по адресу: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, чем лишил возможности контролирующие органы России осуществлять контроль, за соблюдением учёта и передвижения граждан России на территории Российской Федерации.   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 </w:t>
      </w:r>
    </w:p>
    <w:p w:rsidR="007F6F69" w:rsidRPr="005D227E" w:rsidP="00A828D7">
      <w:pPr>
        <w:ind w:firstLine="539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Он же, Даскалеску Д.Ю. 01 сентября 2022 года </w:t>
      </w:r>
      <w:r w:rsidRPr="005D227E">
        <w:rPr>
          <w:rFonts w:ascii="Times New Roman" w:hAnsi="Times New Roman"/>
          <w:spacing w:val="-2"/>
          <w:sz w:val="26"/>
          <w:szCs w:val="26"/>
        </w:rPr>
        <w:t>в дневно</w:t>
      </w:r>
      <w:r w:rsidRPr="005D227E">
        <w:rPr>
          <w:rFonts w:ascii="Times New Roman" w:hAnsi="Times New Roman"/>
          <w:spacing w:val="-2"/>
          <w:sz w:val="26"/>
          <w:szCs w:val="26"/>
        </w:rPr>
        <w:t>е время</w:t>
      </w:r>
      <w:r w:rsidRPr="005D227E">
        <w:rPr>
          <w:rFonts w:ascii="Times New Roman" w:eastAsia="MS Mincho" w:hAnsi="Times New Roman"/>
          <w:spacing w:val="-2"/>
          <w:sz w:val="26"/>
          <w:szCs w:val="26"/>
        </w:rPr>
        <w:t>,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точное время не установлено,</w:t>
      </w:r>
      <w:r w:rsidRPr="005D227E">
        <w:rPr>
          <w:rFonts w:ascii="Times New Roman" w:hAnsi="Times New Roman"/>
          <w:spacing w:val="-1"/>
          <w:sz w:val="26"/>
          <w:szCs w:val="26"/>
        </w:rPr>
        <w:t xml:space="preserve"> являясь гражданином Российской Федерации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и собственником жилого помещения – квартиры, расположенной по адресу: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>, с целью фиктивной регистрации гражданина Российской Федерации по месту пребывания в жилом помещении в Российской Федерации, дейст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вуя во исполнение своего преступного умысла, находясь в здании многофункционального центра, расположенном по адресу: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5D227E">
        <w:rPr>
          <w:rStyle w:val="cnsl"/>
          <w:rFonts w:ascii="Times New Roman" w:hAnsi="Times New Roman"/>
          <w:sz w:val="26"/>
          <w:szCs w:val="26"/>
        </w:rPr>
        <w:t>обладая информацией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 </w:t>
      </w:r>
      <w:r w:rsidRPr="005D227E">
        <w:rPr>
          <w:rStyle w:val="cnsl"/>
          <w:rFonts w:ascii="Times New Roman" w:hAnsi="Times New Roman"/>
          <w:sz w:val="26"/>
          <w:szCs w:val="26"/>
        </w:rPr>
        <w:t>об условиях и порядке оформления в органах миграционного контроля временно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й регистрации по месту жительства граждан Российской Федерации,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в нарушение ст. 6 ФЗ №5242-1-ФЗ 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 xml:space="preserve">от 25 июня 1993 </w:t>
      </w:r>
      <w:r w:rsidRPr="005D227E">
        <w:rPr>
          <w:rFonts w:ascii="Times New Roman" w:hAnsi="Times New Roman"/>
          <w:spacing w:val="-2"/>
          <w:sz w:val="26"/>
          <w:szCs w:val="26"/>
        </w:rPr>
        <w:t>года «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 w:rsidRPr="005D227E">
        <w:rPr>
          <w:rFonts w:ascii="Times New Roman" w:hAnsi="Times New Roman"/>
          <w:spacing w:val="-2"/>
          <w:sz w:val="26"/>
          <w:szCs w:val="26"/>
        </w:rPr>
        <w:t>», устана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вливающей порядок регистрации граждан Российской Федерации по месту жительства, </w:t>
      </w:r>
      <w:r w:rsidRPr="005D227E">
        <w:rPr>
          <w:rFonts w:ascii="Times New Roman" w:hAnsi="Times New Roman"/>
          <w:sz w:val="26"/>
          <w:szCs w:val="26"/>
        </w:rPr>
        <w:t>согласно которой, регистрирующая сторона по своему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месту жительства граждан Российской Федерации обязана была фактически предоставить для проживания свою жилплощадь, по которой</w:t>
      </w:r>
      <w:r w:rsidRPr="005D227E">
        <w:rPr>
          <w:rFonts w:ascii="Times New Roman" w:hAnsi="Times New Roman"/>
          <w:sz w:val="26"/>
          <w:szCs w:val="26"/>
        </w:rPr>
        <w:t xml:space="preserve"> была осуществлена регистрация в Российской Федерации, согласно </w:t>
      </w:r>
      <w:r w:rsidRPr="005D227E">
        <w:rPr>
          <w:rStyle w:val="cnsl"/>
          <w:rFonts w:ascii="Times New Roman" w:hAnsi="Times New Roman"/>
          <w:sz w:val="26"/>
          <w:szCs w:val="26"/>
        </w:rPr>
        <w:t>постановления Правительства РФ от 17 июля 1995 года №713 «Об утверждении правил регистрации и снятия граждан РФ с регистрационного учета по месту пребывания и жительства в пределах РФ и перечн</w:t>
      </w:r>
      <w:r w:rsidRPr="005D227E">
        <w:rPr>
          <w:rStyle w:val="cnsl"/>
          <w:rFonts w:ascii="Times New Roman" w:hAnsi="Times New Roman"/>
          <w:sz w:val="26"/>
          <w:szCs w:val="26"/>
        </w:rPr>
        <w:t>я должностных лиц, ответственных за регистрацию», приказа МВД России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 </w:t>
      </w:r>
      <w:r w:rsidRPr="005D227E">
        <w:rPr>
          <w:rStyle w:val="cnsl"/>
          <w:rFonts w:ascii="Times New Roman" w:hAnsi="Times New Roman"/>
          <w:sz w:val="26"/>
          <w:szCs w:val="26"/>
        </w:rPr>
        <w:t>от 31 декабря 2017 года №984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ту граждан РФ по месту пребывания и месту жительства в 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пределах РФ», умышленно, </w:t>
      </w:r>
      <w:r w:rsidRPr="005D227E">
        <w:rPr>
          <w:rFonts w:ascii="Times New Roman" w:hAnsi="Times New Roman"/>
          <w:sz w:val="26"/>
          <w:szCs w:val="26"/>
        </w:rPr>
        <w:t xml:space="preserve">осознавая общественную опасность, противоправность и фактический характер своих действий, действуя против установленного законом порядка управления, </w:t>
      </w:r>
      <w:r w:rsidRPr="005D227E">
        <w:rPr>
          <w:rStyle w:val="cnsl"/>
          <w:rFonts w:ascii="Times New Roman" w:hAnsi="Times New Roman"/>
          <w:sz w:val="26"/>
          <w:szCs w:val="26"/>
        </w:rPr>
        <w:t xml:space="preserve">преследуя личные интересы, </w:t>
      </w:r>
      <w:r w:rsidRPr="005D227E">
        <w:rPr>
          <w:rStyle w:val="cnsl"/>
          <w:rFonts w:ascii="Times New Roman" w:hAnsi="Times New Roman"/>
          <w:sz w:val="26"/>
          <w:szCs w:val="26"/>
        </w:rPr>
        <w:t>в указанное время,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собственноручно заполнил заявление №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от 01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сентября 2022 года, сроком на один год, о согласии на регистрацию по месту жительства пребывания Российской Федерации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>, являющееся в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 соответствии с частью 1 ст. 6 ФЗ №5242-1-ФЗ </w:t>
      </w:r>
      <w:r w:rsidRPr="005D227E">
        <w:rPr>
          <w:rFonts w:ascii="Times New Roman" w:hAnsi="Times New Roman"/>
          <w:bCs/>
          <w:spacing w:val="-2"/>
          <w:sz w:val="26"/>
          <w:szCs w:val="26"/>
        </w:rPr>
        <w:t xml:space="preserve">от 25 июня 1993 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года документом, подтверждающим право пользования жилым помещением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>
        <w:rPr>
          <w:rFonts w:ascii="Times New Roman" w:hAnsi="Times New Roman"/>
          <w:spacing w:val="-2"/>
          <w:sz w:val="26"/>
          <w:szCs w:val="26"/>
        </w:rPr>
        <w:t>, которое заверил своей личной подписью и предоставил сотруднику многофункционального центра для дальнейшей перед</w:t>
      </w:r>
      <w:r w:rsidRPr="005D227E">
        <w:rPr>
          <w:rFonts w:ascii="Times New Roman" w:hAnsi="Times New Roman"/>
          <w:spacing w:val="-2"/>
          <w:sz w:val="26"/>
          <w:szCs w:val="26"/>
        </w:rPr>
        <w:t>ачи в ОВМ ОП №2 «Ливадийский» УМВД России по г</w:t>
      </w:r>
      <w:r w:rsidRPr="005D227E">
        <w:rPr>
          <w:rFonts w:ascii="Times New Roman" w:hAnsi="Times New Roman"/>
          <w:spacing w:val="-2"/>
          <w:sz w:val="26"/>
          <w:szCs w:val="26"/>
        </w:rPr>
        <w:t xml:space="preserve">. Ялте. 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При этом Даскалеску Д.Ю. достоверно знал, что проживать и пребывать вышеуказанная, фиктивно зарегистрированная гражданка  Российской Федерации по данному адресу не будет, поскольку фактически жилое помещение по указанному адресу он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 не предоставлял и предоставлять не намеревался. 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На основании предъявленного Даскалеску Д.Ю. вышеуказанного письменного согласия, содержащего заведомо ложные сведения о месте регистрации и проживания по месту пребывания гражданина Российской Федерации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>, последняя была зарегистрирована по месту пребывания по адр</w:t>
      </w:r>
      <w:r w:rsidR="00505808">
        <w:rPr>
          <w:rFonts w:ascii="Times New Roman" w:hAnsi="Times New Roman"/>
          <w:spacing w:val="-2"/>
          <w:sz w:val="26"/>
          <w:szCs w:val="26"/>
        </w:rPr>
        <w:t>есу: ***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>, тем самым своими умышленными действиями, непосредственно направленными на создание условий для незаконной регистрации граждан Российской Федерации по месту пребывания, Даскалеску Д.Ю. ввел в заблуждение сотрудника ОВМ ОП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 №2 «Ливадийский» УМВД России по г. Ялте,</w:t>
      </w:r>
      <w:r w:rsidR="00515947">
        <w:rPr>
          <w:rFonts w:ascii="Times New Roman" w:hAnsi="Times New Roman"/>
          <w:spacing w:val="-2"/>
          <w:sz w:val="26"/>
          <w:szCs w:val="26"/>
        </w:rPr>
        <w:t xml:space="preserve">    который, находясь по адресу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="00515947">
        <w:rPr>
          <w:rFonts w:ascii="Times New Roman" w:hAnsi="Times New Roman"/>
          <w:spacing w:val="-2"/>
          <w:sz w:val="26"/>
          <w:szCs w:val="26"/>
        </w:rPr>
        <w:t>,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 02 сентября 2022 года,  зарегистрировал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 по адресу: </w:t>
      </w:r>
      <w:r w:rsidR="00505808">
        <w:rPr>
          <w:rFonts w:ascii="Times New Roman" w:hAnsi="Times New Roman"/>
          <w:spacing w:val="-2"/>
          <w:sz w:val="26"/>
          <w:szCs w:val="26"/>
        </w:rPr>
        <w:t>***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5D227E" w:rsidR="00515947">
        <w:rPr>
          <w:rFonts w:ascii="Times New Roman" w:hAnsi="Times New Roman"/>
          <w:spacing w:val="-2"/>
          <w:sz w:val="26"/>
          <w:szCs w:val="26"/>
        </w:rPr>
        <w:t>сроком до 01 сентября 2023 года</w:t>
      </w:r>
      <w:r w:rsidR="00515947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5D227E" w:rsidR="00A828D7">
        <w:rPr>
          <w:rFonts w:ascii="Times New Roman" w:hAnsi="Times New Roman"/>
          <w:spacing w:val="-2"/>
          <w:sz w:val="26"/>
          <w:szCs w:val="26"/>
        </w:rPr>
        <w:t>чем лишил возможности контролирующие органы России осуществлять контроль, за соблюдением учёта и передвижения граждан России на территории Российской Федерации.</w:t>
      </w:r>
    </w:p>
    <w:p w:rsidR="007E60F5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В судебном заседании подсудимый</w:t>
      </w:r>
      <w:r w:rsidRPr="005D227E" w:rsidR="00A828D7">
        <w:rPr>
          <w:rFonts w:ascii="Times New Roman" w:hAnsi="Times New Roman"/>
          <w:sz w:val="26"/>
          <w:szCs w:val="26"/>
        </w:rPr>
        <w:t xml:space="preserve"> Даскалеску Д.Ю.</w:t>
      </w:r>
      <w:r w:rsidRPr="005D227E" w:rsidR="00800366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признал свою вину в совершении преступлени</w:t>
      </w:r>
      <w:r w:rsidRPr="005D227E" w:rsidR="00477CD2">
        <w:rPr>
          <w:rFonts w:ascii="Times New Roman" w:hAnsi="Times New Roman"/>
          <w:sz w:val="26"/>
          <w:szCs w:val="26"/>
        </w:rPr>
        <w:t>й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 w:rsidR="00514EE7">
        <w:rPr>
          <w:rFonts w:ascii="Times New Roman" w:hAnsi="Times New Roman"/>
          <w:sz w:val="26"/>
          <w:szCs w:val="26"/>
        </w:rPr>
        <w:t xml:space="preserve">по обоим эпизодам </w:t>
      </w:r>
      <w:r w:rsidRPr="005D227E">
        <w:rPr>
          <w:rFonts w:ascii="Times New Roman" w:hAnsi="Times New Roman"/>
          <w:sz w:val="26"/>
          <w:szCs w:val="26"/>
        </w:rPr>
        <w:t xml:space="preserve">и </w:t>
      </w:r>
      <w:r w:rsidR="004D3CD2">
        <w:rPr>
          <w:rFonts w:ascii="Times New Roman" w:hAnsi="Times New Roman"/>
          <w:sz w:val="26"/>
          <w:szCs w:val="26"/>
        </w:rPr>
        <w:t xml:space="preserve">искренне </w:t>
      </w:r>
      <w:r w:rsidRPr="005D227E">
        <w:rPr>
          <w:rFonts w:ascii="Times New Roman" w:hAnsi="Times New Roman"/>
          <w:sz w:val="26"/>
          <w:szCs w:val="26"/>
        </w:rPr>
        <w:t xml:space="preserve">раскаялся в содеянном, </w:t>
      </w:r>
      <w:r w:rsidR="004D3CD2">
        <w:rPr>
          <w:rFonts w:ascii="Times New Roman" w:hAnsi="Times New Roman"/>
          <w:sz w:val="26"/>
          <w:szCs w:val="26"/>
        </w:rPr>
        <w:t xml:space="preserve">глубоко осознал преступность своих действий, </w:t>
      </w:r>
      <w:r w:rsidRPr="005D227E">
        <w:rPr>
          <w:rFonts w:ascii="Times New Roman" w:hAnsi="Times New Roman"/>
          <w:sz w:val="26"/>
          <w:szCs w:val="26"/>
        </w:rPr>
        <w:t xml:space="preserve">подтвердил достоверность установленных </w:t>
      </w:r>
      <w:r w:rsidRPr="005D227E" w:rsidR="00477CD2">
        <w:rPr>
          <w:rFonts w:ascii="Times New Roman" w:hAnsi="Times New Roman"/>
          <w:sz w:val="26"/>
          <w:szCs w:val="26"/>
        </w:rPr>
        <w:t xml:space="preserve">органами </w:t>
      </w:r>
      <w:r w:rsidR="004D3CD2">
        <w:rPr>
          <w:rFonts w:ascii="Times New Roman" w:hAnsi="Times New Roman"/>
          <w:sz w:val="26"/>
          <w:szCs w:val="26"/>
        </w:rPr>
        <w:t xml:space="preserve">дознания </w:t>
      </w:r>
      <w:r w:rsidRPr="005D227E">
        <w:rPr>
          <w:rFonts w:ascii="Times New Roman" w:hAnsi="Times New Roman"/>
          <w:sz w:val="26"/>
          <w:szCs w:val="26"/>
        </w:rPr>
        <w:t>совершения преступлени</w:t>
      </w:r>
      <w:r w:rsidRPr="005D227E" w:rsidR="00477CD2">
        <w:rPr>
          <w:rFonts w:ascii="Times New Roman" w:hAnsi="Times New Roman"/>
          <w:sz w:val="26"/>
          <w:szCs w:val="26"/>
        </w:rPr>
        <w:t>й</w:t>
      </w:r>
      <w:r w:rsidRPr="005D227E">
        <w:rPr>
          <w:rFonts w:ascii="Times New Roman" w:hAnsi="Times New Roman"/>
          <w:sz w:val="26"/>
          <w:szCs w:val="26"/>
        </w:rPr>
        <w:t xml:space="preserve"> и согласился с </w:t>
      </w:r>
      <w:r w:rsidRPr="005D227E" w:rsidR="005F4949">
        <w:rPr>
          <w:rFonts w:ascii="Times New Roman" w:hAnsi="Times New Roman"/>
          <w:sz w:val="26"/>
          <w:szCs w:val="26"/>
        </w:rPr>
        <w:t>их</w:t>
      </w:r>
      <w:r w:rsidRPr="005D227E">
        <w:rPr>
          <w:rFonts w:ascii="Times New Roman" w:hAnsi="Times New Roman"/>
          <w:sz w:val="26"/>
          <w:szCs w:val="26"/>
        </w:rPr>
        <w:t xml:space="preserve"> юридической квалификацией. </w:t>
      </w:r>
      <w:r w:rsidRPr="005D227E" w:rsidR="00514EE7">
        <w:rPr>
          <w:rFonts w:ascii="Times New Roman" w:hAnsi="Times New Roman"/>
          <w:sz w:val="26"/>
          <w:szCs w:val="26"/>
        </w:rPr>
        <w:t>Поясни</w:t>
      </w:r>
      <w:r w:rsidR="004D3CD2">
        <w:rPr>
          <w:rFonts w:ascii="Times New Roman" w:hAnsi="Times New Roman"/>
          <w:sz w:val="26"/>
          <w:szCs w:val="26"/>
        </w:rPr>
        <w:t>л</w:t>
      </w:r>
      <w:r w:rsidRPr="005D227E" w:rsidR="00514EE7">
        <w:rPr>
          <w:rFonts w:ascii="Times New Roman" w:hAnsi="Times New Roman"/>
          <w:sz w:val="26"/>
          <w:szCs w:val="26"/>
        </w:rPr>
        <w:t xml:space="preserve">, что не имел корыстного умысла. </w:t>
      </w:r>
      <w:r w:rsidRPr="005D227E">
        <w:rPr>
          <w:rFonts w:ascii="Times New Roman" w:hAnsi="Times New Roman"/>
          <w:sz w:val="26"/>
          <w:szCs w:val="26"/>
        </w:rPr>
        <w:t xml:space="preserve">При этом поддержал заявленное </w:t>
      </w:r>
      <w:r w:rsidRPr="005D227E" w:rsidR="00C05C11">
        <w:rPr>
          <w:rFonts w:ascii="Times New Roman" w:hAnsi="Times New Roman"/>
          <w:sz w:val="26"/>
          <w:szCs w:val="26"/>
        </w:rPr>
        <w:t xml:space="preserve">в ходе </w:t>
      </w:r>
      <w:r w:rsidR="004D3CD2">
        <w:rPr>
          <w:rFonts w:ascii="Times New Roman" w:hAnsi="Times New Roman"/>
          <w:sz w:val="26"/>
          <w:szCs w:val="26"/>
        </w:rPr>
        <w:t xml:space="preserve">дознания </w:t>
      </w:r>
      <w:r w:rsidRPr="005D227E">
        <w:rPr>
          <w:rFonts w:ascii="Times New Roman" w:hAnsi="Times New Roman"/>
          <w:sz w:val="26"/>
          <w:szCs w:val="26"/>
        </w:rPr>
        <w:t>ходатайство о применении особого порядка при</w:t>
      </w:r>
      <w:r w:rsidRPr="005D227E">
        <w:rPr>
          <w:rFonts w:ascii="Times New Roman" w:hAnsi="Times New Roman"/>
          <w:sz w:val="26"/>
          <w:szCs w:val="26"/>
        </w:rPr>
        <w:t>нятия судебного решения, указав, что осознает последствия такого ходатайства, в том числе недопустимость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им о</w:t>
      </w:r>
      <w:r w:rsidRPr="005D227E">
        <w:rPr>
          <w:rFonts w:ascii="Times New Roman" w:hAnsi="Times New Roman"/>
          <w:sz w:val="26"/>
          <w:szCs w:val="26"/>
        </w:rPr>
        <w:t>бвинения, и что ходатайство является добровольным, согласованным с защитником. Права, предусмотренные ст.</w:t>
      </w:r>
      <w:r w:rsidRPr="005D227E" w:rsidR="00D4155C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ст.</w:t>
      </w:r>
      <w:r w:rsidRPr="005D227E" w:rsidR="00D4155C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47, 314 УПК РФ и ст.</w:t>
      </w:r>
      <w:r w:rsidRPr="005D227E" w:rsidR="00D4155C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48 - 51 Конституции РФ, ему разъяснены и понятны.</w:t>
      </w:r>
    </w:p>
    <w:p w:rsidR="007E60F5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Защитник</w:t>
      </w:r>
      <w:r w:rsidRPr="005D227E" w:rsidR="00C05C11">
        <w:rPr>
          <w:rFonts w:ascii="Times New Roman" w:hAnsi="Times New Roman"/>
          <w:sz w:val="26"/>
          <w:szCs w:val="26"/>
        </w:rPr>
        <w:t xml:space="preserve"> подсудимого – адвокат </w:t>
      </w:r>
      <w:r w:rsidRPr="005D227E" w:rsidR="00A828D7">
        <w:rPr>
          <w:rFonts w:ascii="Times New Roman" w:hAnsi="Times New Roman"/>
          <w:sz w:val="26"/>
          <w:szCs w:val="26"/>
        </w:rPr>
        <w:t>Ельцов А.Н.</w:t>
      </w:r>
      <w:r w:rsidRPr="005D227E" w:rsidR="00132FC1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поддержал ходатайство подсудимог</w:t>
      </w:r>
      <w:r w:rsidRPr="005D227E">
        <w:rPr>
          <w:rFonts w:ascii="Times New Roman" w:hAnsi="Times New Roman"/>
          <w:sz w:val="26"/>
          <w:szCs w:val="26"/>
        </w:rPr>
        <w:t>о, пояснив, что подсудимый заявил данное ходатайство добровольно,</w:t>
      </w:r>
      <w:r w:rsidRPr="005D227E" w:rsidR="00C05C11">
        <w:rPr>
          <w:rFonts w:ascii="Times New Roman" w:hAnsi="Times New Roman"/>
          <w:sz w:val="26"/>
          <w:szCs w:val="26"/>
        </w:rPr>
        <w:t xml:space="preserve"> в </w:t>
      </w:r>
      <w:r w:rsidRPr="005D227E" w:rsidR="00800366">
        <w:rPr>
          <w:rFonts w:ascii="Times New Roman" w:hAnsi="Times New Roman"/>
          <w:sz w:val="26"/>
          <w:szCs w:val="26"/>
        </w:rPr>
        <w:t>его</w:t>
      </w:r>
      <w:r w:rsidRPr="005D227E" w:rsidR="00C05C11">
        <w:rPr>
          <w:rFonts w:ascii="Times New Roman" w:hAnsi="Times New Roman"/>
          <w:sz w:val="26"/>
          <w:szCs w:val="26"/>
        </w:rPr>
        <w:t xml:space="preserve"> присутствии,</w:t>
      </w:r>
      <w:r w:rsidRPr="005D227E">
        <w:rPr>
          <w:rFonts w:ascii="Times New Roman" w:hAnsi="Times New Roman"/>
          <w:sz w:val="26"/>
          <w:szCs w:val="26"/>
        </w:rPr>
        <w:t xml:space="preserve"> последствия </w:t>
      </w:r>
      <w:r w:rsidRPr="005D227E" w:rsidR="000A3C44">
        <w:rPr>
          <w:rFonts w:ascii="Times New Roman" w:hAnsi="Times New Roman"/>
          <w:sz w:val="26"/>
          <w:szCs w:val="26"/>
        </w:rPr>
        <w:t xml:space="preserve">рассмотрения дела в таком порядке </w:t>
      </w:r>
      <w:r w:rsidRPr="005D227E">
        <w:rPr>
          <w:rFonts w:ascii="Times New Roman" w:hAnsi="Times New Roman"/>
          <w:sz w:val="26"/>
          <w:szCs w:val="26"/>
        </w:rPr>
        <w:t>ему разъяснены</w:t>
      </w:r>
      <w:r w:rsidRPr="005D227E" w:rsidR="000A3C44">
        <w:rPr>
          <w:rFonts w:ascii="Times New Roman" w:hAnsi="Times New Roman"/>
          <w:sz w:val="26"/>
          <w:szCs w:val="26"/>
        </w:rPr>
        <w:t xml:space="preserve"> и понятны</w:t>
      </w:r>
      <w:r w:rsidRPr="005D227E">
        <w:rPr>
          <w:rFonts w:ascii="Times New Roman" w:hAnsi="Times New Roman"/>
          <w:sz w:val="26"/>
          <w:szCs w:val="26"/>
        </w:rPr>
        <w:t>.</w:t>
      </w:r>
    </w:p>
    <w:p w:rsidR="007E60F5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15947">
        <w:rPr>
          <w:rFonts w:ascii="Times New Roman" w:hAnsi="Times New Roman"/>
          <w:sz w:val="26"/>
          <w:szCs w:val="26"/>
        </w:rPr>
        <w:t>Государственный обвинитель</w:t>
      </w:r>
      <w:r w:rsidRPr="00515947" w:rsidR="00C05C11">
        <w:rPr>
          <w:rFonts w:ascii="Times New Roman" w:hAnsi="Times New Roman"/>
          <w:sz w:val="26"/>
          <w:szCs w:val="26"/>
        </w:rPr>
        <w:t xml:space="preserve"> –</w:t>
      </w:r>
      <w:r w:rsidRPr="00515947" w:rsidR="00567251">
        <w:rPr>
          <w:rFonts w:ascii="Times New Roman" w:hAnsi="Times New Roman"/>
          <w:sz w:val="26"/>
          <w:szCs w:val="26"/>
        </w:rPr>
        <w:t xml:space="preserve"> </w:t>
      </w:r>
      <w:r w:rsidRPr="00515947" w:rsidR="00D4155C">
        <w:rPr>
          <w:rFonts w:ascii="Times New Roman" w:hAnsi="Times New Roman"/>
          <w:sz w:val="26"/>
          <w:szCs w:val="26"/>
        </w:rPr>
        <w:t xml:space="preserve">помощник прокурора </w:t>
      </w:r>
      <w:r w:rsidRPr="00515947" w:rsidR="00C05C11">
        <w:rPr>
          <w:rFonts w:ascii="Times New Roman" w:hAnsi="Times New Roman"/>
          <w:sz w:val="26"/>
          <w:szCs w:val="26"/>
        </w:rPr>
        <w:t>города Ялт</w:t>
      </w:r>
      <w:r w:rsidRPr="00515947" w:rsidR="00800366">
        <w:rPr>
          <w:rFonts w:ascii="Times New Roman" w:hAnsi="Times New Roman"/>
          <w:sz w:val="26"/>
          <w:szCs w:val="26"/>
        </w:rPr>
        <w:t>ы</w:t>
      </w:r>
      <w:r w:rsidRPr="00515947" w:rsidR="00C05C11">
        <w:rPr>
          <w:rFonts w:ascii="Times New Roman" w:hAnsi="Times New Roman"/>
          <w:sz w:val="26"/>
          <w:szCs w:val="26"/>
        </w:rPr>
        <w:t xml:space="preserve"> – </w:t>
      </w:r>
      <w:r w:rsidRPr="00515947" w:rsidR="004359F4">
        <w:rPr>
          <w:rFonts w:ascii="Times New Roman" w:hAnsi="Times New Roman"/>
          <w:sz w:val="26"/>
          <w:szCs w:val="26"/>
        </w:rPr>
        <w:t xml:space="preserve"> Репченко Н.А. </w:t>
      </w:r>
      <w:r w:rsidRPr="005D227E">
        <w:rPr>
          <w:rFonts w:ascii="Times New Roman" w:hAnsi="Times New Roman"/>
          <w:sz w:val="26"/>
          <w:szCs w:val="26"/>
        </w:rPr>
        <w:t xml:space="preserve">не возражал против </w:t>
      </w:r>
      <w:r w:rsidRPr="005D227E">
        <w:rPr>
          <w:rFonts w:ascii="Times New Roman" w:hAnsi="Times New Roman"/>
          <w:sz w:val="26"/>
          <w:szCs w:val="26"/>
        </w:rPr>
        <w:t>рассмотрения уголовного дела в особом порядке.</w:t>
      </w:r>
    </w:p>
    <w:p w:rsidR="00C90AAA" w:rsidRPr="005D227E" w:rsidP="005159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Поскольку по настоящему делу соблюдены условия, предусмотренные ч.</w:t>
      </w:r>
      <w:r w:rsidRPr="005D227E" w:rsidR="00A828D7">
        <w:rPr>
          <w:rFonts w:ascii="Times New Roman" w:hAnsi="Times New Roman"/>
          <w:sz w:val="26"/>
          <w:szCs w:val="26"/>
        </w:rPr>
        <w:t xml:space="preserve">ч. </w:t>
      </w:r>
      <w:r w:rsidRPr="005D227E">
        <w:rPr>
          <w:rFonts w:ascii="Times New Roman" w:hAnsi="Times New Roman"/>
          <w:sz w:val="26"/>
          <w:szCs w:val="26"/>
        </w:rPr>
        <w:t>1</w:t>
      </w:r>
      <w:r w:rsidRPr="005D227E" w:rsidR="00A828D7">
        <w:rPr>
          <w:rFonts w:ascii="Times New Roman" w:hAnsi="Times New Roman"/>
          <w:sz w:val="26"/>
          <w:szCs w:val="26"/>
        </w:rPr>
        <w:t>, 2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 w:rsidR="00A828D7">
        <w:rPr>
          <w:rFonts w:ascii="Times New Roman" w:hAnsi="Times New Roman"/>
          <w:sz w:val="26"/>
          <w:szCs w:val="26"/>
        </w:rPr>
        <w:t>с</w:t>
      </w:r>
      <w:r w:rsidRPr="005D227E">
        <w:rPr>
          <w:rFonts w:ascii="Times New Roman" w:hAnsi="Times New Roman"/>
          <w:sz w:val="26"/>
          <w:szCs w:val="26"/>
        </w:rPr>
        <w:t>т.</w:t>
      </w:r>
      <w:r w:rsidRPr="005D227E" w:rsidR="00A828D7">
        <w:rPr>
          <w:rFonts w:ascii="Times New Roman" w:hAnsi="Times New Roman"/>
          <w:sz w:val="26"/>
          <w:szCs w:val="26"/>
        </w:rPr>
        <w:t>ст.</w:t>
      </w:r>
      <w:r w:rsidRPr="005D227E" w:rsidR="002F06FF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314, 315 УПК РФ, для рассмотрения дела в особом порядке, суд находит возможным удовлетворить ходатайство подсудимо</w:t>
      </w:r>
      <w:r w:rsidRPr="005D227E" w:rsidR="007F24F0">
        <w:rPr>
          <w:rFonts w:ascii="Times New Roman" w:hAnsi="Times New Roman"/>
          <w:sz w:val="26"/>
          <w:szCs w:val="26"/>
        </w:rPr>
        <w:t>го</w:t>
      </w:r>
      <w:r w:rsidRPr="005D227E">
        <w:rPr>
          <w:rFonts w:ascii="Times New Roman" w:hAnsi="Times New Roman"/>
          <w:sz w:val="26"/>
          <w:szCs w:val="26"/>
        </w:rPr>
        <w:t xml:space="preserve"> и постановить приговор без проведения судебного разбирательства.</w:t>
      </w:r>
    </w:p>
    <w:p w:rsidR="00C90AAA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Обвинение</w:t>
      </w:r>
      <w:r w:rsidRPr="005D227E" w:rsidR="000918B1">
        <w:rPr>
          <w:rFonts w:ascii="Times New Roman" w:hAnsi="Times New Roman"/>
          <w:sz w:val="26"/>
          <w:szCs w:val="26"/>
        </w:rPr>
        <w:t xml:space="preserve"> по обоим эпизодам</w:t>
      </w:r>
      <w:r w:rsidRPr="005D227E">
        <w:rPr>
          <w:rFonts w:ascii="Times New Roman" w:hAnsi="Times New Roman"/>
          <w:sz w:val="26"/>
          <w:szCs w:val="26"/>
        </w:rPr>
        <w:t>, с которым согласилс</w:t>
      </w:r>
      <w:r w:rsidRPr="005D227E" w:rsidR="0015688E">
        <w:rPr>
          <w:rFonts w:ascii="Times New Roman" w:hAnsi="Times New Roman"/>
          <w:sz w:val="26"/>
          <w:szCs w:val="26"/>
        </w:rPr>
        <w:t>я</w:t>
      </w:r>
      <w:r w:rsidRPr="005D227E">
        <w:rPr>
          <w:rFonts w:ascii="Times New Roman" w:hAnsi="Times New Roman"/>
          <w:sz w:val="26"/>
          <w:szCs w:val="26"/>
        </w:rPr>
        <w:t xml:space="preserve"> подсудимый </w:t>
      </w:r>
      <w:r w:rsidRPr="005D227E" w:rsidR="00A828D7">
        <w:rPr>
          <w:rFonts w:ascii="Times New Roman" w:hAnsi="Times New Roman"/>
          <w:sz w:val="26"/>
          <w:szCs w:val="26"/>
        </w:rPr>
        <w:t>Даскалеску Д.Ю.</w:t>
      </w:r>
      <w:r w:rsidRPr="005D227E" w:rsidR="00132FC1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 xml:space="preserve">обоснованно и полностью подтверждается </w:t>
      </w:r>
      <w:r w:rsidRPr="005D227E" w:rsidR="00387566">
        <w:rPr>
          <w:rFonts w:ascii="Times New Roman" w:hAnsi="Times New Roman"/>
          <w:sz w:val="26"/>
          <w:szCs w:val="26"/>
        </w:rPr>
        <w:t>собранными</w:t>
      </w:r>
      <w:r w:rsidRPr="005D227E">
        <w:rPr>
          <w:rFonts w:ascii="Times New Roman" w:hAnsi="Times New Roman"/>
          <w:sz w:val="26"/>
          <w:szCs w:val="26"/>
        </w:rPr>
        <w:t xml:space="preserve"> доказательствами</w:t>
      </w:r>
      <w:r w:rsidRPr="005D227E" w:rsidR="00565029">
        <w:rPr>
          <w:rFonts w:ascii="Times New Roman" w:hAnsi="Times New Roman"/>
          <w:sz w:val="26"/>
          <w:szCs w:val="26"/>
        </w:rPr>
        <w:t>.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 w:rsidR="00567251">
        <w:rPr>
          <w:rFonts w:ascii="Times New Roman" w:hAnsi="Times New Roman"/>
          <w:sz w:val="26"/>
          <w:szCs w:val="26"/>
        </w:rPr>
        <w:t>В соответствии со ст. 299 УПК РФ суд приходит к выводу, что имел</w:t>
      </w:r>
      <w:r w:rsidRPr="005D227E" w:rsidR="00477CD2">
        <w:rPr>
          <w:rFonts w:ascii="Times New Roman" w:hAnsi="Times New Roman"/>
          <w:sz w:val="26"/>
          <w:szCs w:val="26"/>
        </w:rPr>
        <w:t>и</w:t>
      </w:r>
      <w:r w:rsidRPr="005D227E" w:rsidR="00567251">
        <w:rPr>
          <w:rFonts w:ascii="Times New Roman" w:hAnsi="Times New Roman"/>
          <w:sz w:val="26"/>
          <w:szCs w:val="26"/>
        </w:rPr>
        <w:t xml:space="preserve"> место деяния, в совершении котор</w:t>
      </w:r>
      <w:r w:rsidRPr="005D227E" w:rsidR="00477CD2">
        <w:rPr>
          <w:rFonts w:ascii="Times New Roman" w:hAnsi="Times New Roman"/>
          <w:sz w:val="26"/>
          <w:szCs w:val="26"/>
        </w:rPr>
        <w:t>ых</w:t>
      </w:r>
      <w:r w:rsidRPr="005D227E" w:rsidR="00567251">
        <w:rPr>
          <w:rFonts w:ascii="Times New Roman" w:hAnsi="Times New Roman"/>
          <w:sz w:val="26"/>
          <w:szCs w:val="26"/>
        </w:rPr>
        <w:t xml:space="preserve"> обвиняется </w:t>
      </w:r>
      <w:r w:rsidRPr="005D227E" w:rsidR="00A828D7">
        <w:rPr>
          <w:rFonts w:ascii="Times New Roman" w:hAnsi="Times New Roman"/>
          <w:sz w:val="26"/>
          <w:szCs w:val="26"/>
        </w:rPr>
        <w:t>Даскалеску Д.Ю.</w:t>
      </w:r>
      <w:r w:rsidRPr="005D227E" w:rsidR="00567251">
        <w:rPr>
          <w:rFonts w:ascii="Times New Roman" w:hAnsi="Times New Roman"/>
          <w:sz w:val="26"/>
          <w:szCs w:val="26"/>
        </w:rPr>
        <w:t>, эт</w:t>
      </w:r>
      <w:r w:rsidRPr="005D227E" w:rsidR="00477CD2">
        <w:rPr>
          <w:rFonts w:ascii="Times New Roman" w:hAnsi="Times New Roman"/>
          <w:sz w:val="26"/>
          <w:szCs w:val="26"/>
        </w:rPr>
        <w:t>и</w:t>
      </w:r>
      <w:r w:rsidRPr="005D227E" w:rsidR="00567251">
        <w:rPr>
          <w:rFonts w:ascii="Times New Roman" w:hAnsi="Times New Roman"/>
          <w:sz w:val="26"/>
          <w:szCs w:val="26"/>
        </w:rPr>
        <w:t xml:space="preserve"> деяни</w:t>
      </w:r>
      <w:r w:rsidRPr="005D227E" w:rsidR="00477CD2">
        <w:rPr>
          <w:rFonts w:ascii="Times New Roman" w:hAnsi="Times New Roman"/>
          <w:sz w:val="26"/>
          <w:szCs w:val="26"/>
        </w:rPr>
        <w:t>я</w:t>
      </w:r>
      <w:r w:rsidRPr="005D227E" w:rsidR="00567251">
        <w:rPr>
          <w:rFonts w:ascii="Times New Roman" w:hAnsi="Times New Roman"/>
          <w:sz w:val="26"/>
          <w:szCs w:val="26"/>
        </w:rPr>
        <w:t xml:space="preserve"> совершил подсудимый и он</w:t>
      </w:r>
      <w:r w:rsidRPr="005D227E" w:rsidR="00477CD2">
        <w:rPr>
          <w:rFonts w:ascii="Times New Roman" w:hAnsi="Times New Roman"/>
          <w:sz w:val="26"/>
          <w:szCs w:val="26"/>
        </w:rPr>
        <w:t>и</w:t>
      </w:r>
      <w:r w:rsidRPr="005D227E" w:rsidR="00567251">
        <w:rPr>
          <w:rFonts w:ascii="Times New Roman" w:hAnsi="Times New Roman"/>
          <w:sz w:val="26"/>
          <w:szCs w:val="26"/>
        </w:rPr>
        <w:t xml:space="preserve"> предусмотрен</w:t>
      </w:r>
      <w:r w:rsidRPr="005D227E" w:rsidR="00477CD2">
        <w:rPr>
          <w:rFonts w:ascii="Times New Roman" w:hAnsi="Times New Roman"/>
          <w:sz w:val="26"/>
          <w:szCs w:val="26"/>
        </w:rPr>
        <w:t>ы</w:t>
      </w:r>
      <w:r w:rsidRPr="005D227E" w:rsidR="00567251">
        <w:rPr>
          <w:rFonts w:ascii="Times New Roman" w:hAnsi="Times New Roman"/>
          <w:sz w:val="26"/>
          <w:szCs w:val="26"/>
        </w:rPr>
        <w:t xml:space="preserve"> УК РФ, подсудимый виновен в совершении эт</w:t>
      </w:r>
      <w:r w:rsidRPr="005D227E" w:rsidR="009A1CE0">
        <w:rPr>
          <w:rFonts w:ascii="Times New Roman" w:hAnsi="Times New Roman"/>
          <w:sz w:val="26"/>
          <w:szCs w:val="26"/>
        </w:rPr>
        <w:t>их</w:t>
      </w:r>
      <w:r w:rsidRPr="005D227E" w:rsidR="00567251">
        <w:rPr>
          <w:rFonts w:ascii="Times New Roman" w:hAnsi="Times New Roman"/>
          <w:sz w:val="26"/>
          <w:szCs w:val="26"/>
        </w:rPr>
        <w:t xml:space="preserve"> деяни</w:t>
      </w:r>
      <w:r w:rsidRPr="005D227E" w:rsidR="009A1CE0">
        <w:rPr>
          <w:rFonts w:ascii="Times New Roman" w:hAnsi="Times New Roman"/>
          <w:sz w:val="26"/>
          <w:szCs w:val="26"/>
        </w:rPr>
        <w:t>й</w:t>
      </w:r>
      <w:r w:rsidRPr="005D227E" w:rsidR="00567251">
        <w:rPr>
          <w:rFonts w:ascii="Times New Roman" w:hAnsi="Times New Roman"/>
          <w:sz w:val="26"/>
          <w:szCs w:val="26"/>
        </w:rPr>
        <w:t xml:space="preserve"> и подлежит уголовному наказанию, оснований для освобождения от наказани</w:t>
      </w:r>
      <w:r w:rsidRPr="005D227E" w:rsidR="00132FC1">
        <w:rPr>
          <w:rFonts w:ascii="Times New Roman" w:hAnsi="Times New Roman"/>
          <w:sz w:val="26"/>
          <w:szCs w:val="26"/>
        </w:rPr>
        <w:t>я</w:t>
      </w:r>
      <w:r w:rsidRPr="005D227E" w:rsidR="00567251">
        <w:rPr>
          <w:rFonts w:ascii="Times New Roman" w:hAnsi="Times New Roman"/>
          <w:sz w:val="26"/>
          <w:szCs w:val="26"/>
        </w:rPr>
        <w:t xml:space="preserve"> не имеется. </w:t>
      </w:r>
    </w:p>
    <w:p w:rsidR="009A1CE0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Действия подсудимого суд квалифицирует:</w:t>
      </w:r>
    </w:p>
    <w:p w:rsidR="009A1CE0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- </w:t>
      </w:r>
      <w:r w:rsidRPr="005D227E" w:rsidR="005F4949">
        <w:rPr>
          <w:rFonts w:ascii="Times New Roman" w:hAnsi="Times New Roman"/>
          <w:sz w:val="26"/>
          <w:szCs w:val="26"/>
        </w:rPr>
        <w:t>по ст.</w:t>
      </w:r>
      <w:r w:rsidRPr="005D227E" w:rsidR="00A828D7">
        <w:rPr>
          <w:rFonts w:ascii="Times New Roman" w:hAnsi="Times New Roman"/>
          <w:sz w:val="26"/>
          <w:szCs w:val="26"/>
        </w:rPr>
        <w:t xml:space="preserve"> 322.2</w:t>
      </w:r>
      <w:r w:rsidRPr="005D227E" w:rsidR="005F4949">
        <w:rPr>
          <w:rFonts w:ascii="Times New Roman" w:hAnsi="Times New Roman"/>
          <w:sz w:val="26"/>
          <w:szCs w:val="26"/>
        </w:rPr>
        <w:t xml:space="preserve"> УК РФ, как </w:t>
      </w:r>
      <w:r w:rsidRPr="005D227E" w:rsidR="00A828D7">
        <w:rPr>
          <w:rFonts w:ascii="Times New Roman" w:hAnsi="Times New Roman"/>
          <w:sz w:val="26"/>
          <w:szCs w:val="26"/>
        </w:rPr>
        <w:t>фиктивную регистрацию гражданина Российской Федерации Хайковой К.Ю. по месту пребывания в жилом помещении Российской Федерации</w:t>
      </w:r>
      <w:r w:rsidRPr="005D227E">
        <w:rPr>
          <w:rFonts w:ascii="Times New Roman" w:hAnsi="Times New Roman"/>
          <w:sz w:val="26"/>
          <w:szCs w:val="26"/>
        </w:rPr>
        <w:t>;</w:t>
      </w:r>
    </w:p>
    <w:p w:rsidR="00A828D7" w:rsidRPr="005D227E" w:rsidP="00A828D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- по ст. 322.2 УК РФ, как фиктивную </w:t>
      </w:r>
      <w:r w:rsidRPr="005D227E">
        <w:rPr>
          <w:rFonts w:ascii="Times New Roman" w:hAnsi="Times New Roman"/>
          <w:sz w:val="26"/>
          <w:szCs w:val="26"/>
        </w:rPr>
        <w:t>регистрацию гражданина Российской Федерации Гончаровой С.В. по месту пребывания в жилом помещении Российской Федерации.</w:t>
      </w:r>
    </w:p>
    <w:p w:rsidR="00567251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Согласно ч. 3 ст. 60 УК РФ, при назначении наказани</w:t>
      </w:r>
      <w:r w:rsidRPr="005D227E" w:rsidR="000918B1">
        <w:rPr>
          <w:rFonts w:ascii="Times New Roman" w:hAnsi="Times New Roman"/>
          <w:sz w:val="26"/>
          <w:szCs w:val="26"/>
        </w:rPr>
        <w:t>й</w:t>
      </w:r>
      <w:r w:rsidRPr="005D227E">
        <w:rPr>
          <w:rFonts w:ascii="Times New Roman" w:hAnsi="Times New Roman"/>
          <w:sz w:val="26"/>
          <w:szCs w:val="26"/>
        </w:rPr>
        <w:t xml:space="preserve"> суд учитывает характер и степень общественной опасности преступлени</w:t>
      </w:r>
      <w:r w:rsidRPr="005D227E" w:rsidR="009A1CE0">
        <w:rPr>
          <w:rFonts w:ascii="Times New Roman" w:hAnsi="Times New Roman"/>
          <w:sz w:val="26"/>
          <w:szCs w:val="26"/>
        </w:rPr>
        <w:t>й</w:t>
      </w:r>
      <w:r w:rsidRPr="005D227E">
        <w:rPr>
          <w:rFonts w:ascii="Times New Roman" w:hAnsi="Times New Roman"/>
          <w:sz w:val="26"/>
          <w:szCs w:val="26"/>
        </w:rPr>
        <w:t>, личность вино</w:t>
      </w:r>
      <w:r w:rsidRPr="005D227E">
        <w:rPr>
          <w:rFonts w:ascii="Times New Roman" w:hAnsi="Times New Roman"/>
          <w:sz w:val="26"/>
          <w:szCs w:val="26"/>
        </w:rPr>
        <w:t xml:space="preserve">вного, в том числе обстоятельства смягчающие наказания, а также влияние назначенного наказания на исправление осужденного и на условия жизни его семьи. </w:t>
      </w:r>
    </w:p>
    <w:p w:rsidR="00041D87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Преступлени</w:t>
      </w:r>
      <w:r w:rsidRPr="005D227E" w:rsidR="009A1CE0">
        <w:rPr>
          <w:rFonts w:ascii="Times New Roman" w:hAnsi="Times New Roman"/>
          <w:sz w:val="26"/>
          <w:szCs w:val="26"/>
        </w:rPr>
        <w:t>я</w:t>
      </w:r>
      <w:r w:rsidRPr="005D227E" w:rsidR="007B28F1">
        <w:rPr>
          <w:rFonts w:ascii="Times New Roman" w:hAnsi="Times New Roman"/>
          <w:sz w:val="26"/>
          <w:szCs w:val="26"/>
        </w:rPr>
        <w:t>,</w:t>
      </w:r>
      <w:r w:rsidRPr="005D227E">
        <w:rPr>
          <w:rFonts w:ascii="Times New Roman" w:hAnsi="Times New Roman"/>
          <w:sz w:val="26"/>
          <w:szCs w:val="26"/>
        </w:rPr>
        <w:t xml:space="preserve"> совершенн</w:t>
      </w:r>
      <w:r w:rsidRPr="005D227E" w:rsidR="009A1CE0">
        <w:rPr>
          <w:rFonts w:ascii="Times New Roman" w:hAnsi="Times New Roman"/>
          <w:sz w:val="26"/>
          <w:szCs w:val="26"/>
        </w:rPr>
        <w:t>ые</w:t>
      </w:r>
      <w:r w:rsidRPr="005D227E">
        <w:rPr>
          <w:rFonts w:ascii="Times New Roman" w:hAnsi="Times New Roman"/>
          <w:sz w:val="26"/>
          <w:szCs w:val="26"/>
        </w:rPr>
        <w:t xml:space="preserve"> подсудимым, в соответствии со ст. 15 УК РФ относ</w:t>
      </w:r>
      <w:r w:rsidRPr="005D227E" w:rsidR="009A1CE0">
        <w:rPr>
          <w:rFonts w:ascii="Times New Roman" w:hAnsi="Times New Roman"/>
          <w:sz w:val="26"/>
          <w:szCs w:val="26"/>
        </w:rPr>
        <w:t>я</w:t>
      </w:r>
      <w:r w:rsidRPr="005D227E" w:rsidR="00567251">
        <w:rPr>
          <w:rFonts w:ascii="Times New Roman" w:hAnsi="Times New Roman"/>
          <w:sz w:val="26"/>
          <w:szCs w:val="26"/>
        </w:rPr>
        <w:t>тся</w:t>
      </w:r>
      <w:r w:rsidRPr="005D227E">
        <w:rPr>
          <w:rFonts w:ascii="Times New Roman" w:hAnsi="Times New Roman"/>
          <w:sz w:val="26"/>
          <w:szCs w:val="26"/>
        </w:rPr>
        <w:t xml:space="preserve"> </w:t>
      </w:r>
      <w:r w:rsidRPr="005D227E" w:rsidR="00EC2002">
        <w:rPr>
          <w:rFonts w:ascii="Times New Roman" w:hAnsi="Times New Roman"/>
          <w:sz w:val="26"/>
          <w:szCs w:val="26"/>
        </w:rPr>
        <w:t>к категории неболь</w:t>
      </w:r>
      <w:r w:rsidR="004D3CD2">
        <w:rPr>
          <w:rFonts w:ascii="Times New Roman" w:hAnsi="Times New Roman"/>
          <w:sz w:val="26"/>
          <w:szCs w:val="26"/>
        </w:rPr>
        <w:t>шой тяжести. Поскольку категории преступлений</w:t>
      </w:r>
      <w:r w:rsidRPr="005D227E" w:rsidR="00EC2002">
        <w:rPr>
          <w:rFonts w:ascii="Times New Roman" w:hAnsi="Times New Roman"/>
          <w:sz w:val="26"/>
          <w:szCs w:val="26"/>
        </w:rPr>
        <w:t xml:space="preserve"> наименее тяжкие, из установленных УК РФ, вопрос о снижении степени тяжести не рассматривается. </w:t>
      </w:r>
    </w:p>
    <w:p w:rsidR="009C297E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Обстоятельствами, смягчающими наказание подсудимого </w:t>
      </w:r>
      <w:r w:rsidRPr="005D227E" w:rsidR="009A1CE0">
        <w:rPr>
          <w:rFonts w:ascii="Times New Roman" w:hAnsi="Times New Roman"/>
          <w:sz w:val="26"/>
          <w:szCs w:val="26"/>
        </w:rPr>
        <w:t xml:space="preserve">за </w:t>
      </w:r>
      <w:r w:rsidRPr="005D227E" w:rsidR="004E4D8D">
        <w:rPr>
          <w:rFonts w:ascii="Times New Roman" w:hAnsi="Times New Roman"/>
          <w:sz w:val="26"/>
          <w:szCs w:val="26"/>
        </w:rPr>
        <w:t xml:space="preserve">все </w:t>
      </w:r>
      <w:r w:rsidRPr="005D227E" w:rsidR="009A1CE0">
        <w:rPr>
          <w:rFonts w:ascii="Times New Roman" w:hAnsi="Times New Roman"/>
          <w:sz w:val="26"/>
          <w:szCs w:val="26"/>
        </w:rPr>
        <w:t>преступлени</w:t>
      </w:r>
      <w:r w:rsidRPr="005D227E" w:rsidR="004E4D8D">
        <w:rPr>
          <w:rFonts w:ascii="Times New Roman" w:hAnsi="Times New Roman"/>
          <w:sz w:val="26"/>
          <w:szCs w:val="26"/>
        </w:rPr>
        <w:t xml:space="preserve">я </w:t>
      </w:r>
      <w:r w:rsidRPr="005D227E" w:rsidR="009A1CE0">
        <w:rPr>
          <w:rFonts w:ascii="Times New Roman" w:hAnsi="Times New Roman"/>
          <w:sz w:val="26"/>
          <w:szCs w:val="26"/>
        </w:rPr>
        <w:t>в</w:t>
      </w:r>
      <w:r w:rsidRPr="005D227E">
        <w:rPr>
          <w:rFonts w:ascii="Times New Roman" w:hAnsi="Times New Roman"/>
          <w:sz w:val="26"/>
          <w:szCs w:val="26"/>
        </w:rPr>
        <w:t xml:space="preserve"> соответствии с</w:t>
      </w:r>
      <w:r w:rsidRPr="005D227E" w:rsidR="00D7033F">
        <w:rPr>
          <w:rFonts w:ascii="Times New Roman" w:hAnsi="Times New Roman"/>
          <w:sz w:val="26"/>
          <w:szCs w:val="26"/>
        </w:rPr>
        <w:t xml:space="preserve"> </w:t>
      </w:r>
      <w:r w:rsidRPr="005D227E" w:rsidR="00F15725">
        <w:rPr>
          <w:rFonts w:ascii="Times New Roman" w:hAnsi="Times New Roman"/>
          <w:sz w:val="26"/>
          <w:szCs w:val="26"/>
        </w:rPr>
        <w:t xml:space="preserve">ч. 2 ст. 61 УК РФ </w:t>
      </w:r>
      <w:r w:rsidRPr="005D227E">
        <w:rPr>
          <w:rFonts w:ascii="Times New Roman" w:hAnsi="Times New Roman"/>
          <w:sz w:val="26"/>
          <w:szCs w:val="26"/>
        </w:rPr>
        <w:t>призна</w:t>
      </w:r>
      <w:r w:rsidRPr="005D227E" w:rsidR="00D7033F">
        <w:rPr>
          <w:rFonts w:ascii="Times New Roman" w:hAnsi="Times New Roman"/>
          <w:sz w:val="26"/>
          <w:szCs w:val="26"/>
        </w:rPr>
        <w:t xml:space="preserve">ние вины и </w:t>
      </w:r>
      <w:r w:rsidR="004421B6">
        <w:rPr>
          <w:rFonts w:ascii="Times New Roman" w:hAnsi="Times New Roman"/>
          <w:sz w:val="26"/>
          <w:szCs w:val="26"/>
        </w:rPr>
        <w:t xml:space="preserve">чистосердечное </w:t>
      </w:r>
      <w:r w:rsidRPr="005D227E" w:rsidR="00D7033F">
        <w:rPr>
          <w:rFonts w:ascii="Times New Roman" w:hAnsi="Times New Roman"/>
          <w:sz w:val="26"/>
          <w:szCs w:val="26"/>
        </w:rPr>
        <w:t>раскаяние в содеянном</w:t>
      </w:r>
      <w:r w:rsidRPr="005D227E" w:rsidR="004E4D8D">
        <w:rPr>
          <w:rFonts w:ascii="Times New Roman" w:hAnsi="Times New Roman"/>
          <w:sz w:val="26"/>
          <w:szCs w:val="26"/>
        </w:rPr>
        <w:t>, совершение преступлений впервые.</w:t>
      </w:r>
    </w:p>
    <w:p w:rsidR="0067223F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Обстоятельств, отягчающи</w:t>
      </w:r>
      <w:r w:rsidRPr="005D227E" w:rsidR="0015688E">
        <w:rPr>
          <w:rFonts w:ascii="Times New Roman" w:hAnsi="Times New Roman"/>
          <w:sz w:val="26"/>
          <w:szCs w:val="26"/>
        </w:rPr>
        <w:t>х</w:t>
      </w:r>
      <w:r w:rsidRPr="005D227E">
        <w:rPr>
          <w:rFonts w:ascii="Times New Roman" w:hAnsi="Times New Roman"/>
          <w:sz w:val="26"/>
          <w:szCs w:val="26"/>
        </w:rPr>
        <w:t xml:space="preserve"> наказание подсудимого </w:t>
      </w:r>
      <w:r w:rsidRPr="005D227E" w:rsidR="009A1CE0">
        <w:rPr>
          <w:rFonts w:ascii="Times New Roman" w:hAnsi="Times New Roman"/>
          <w:sz w:val="26"/>
          <w:szCs w:val="26"/>
        </w:rPr>
        <w:t xml:space="preserve">за все преступления, </w:t>
      </w:r>
      <w:r w:rsidRPr="005D227E">
        <w:rPr>
          <w:rFonts w:ascii="Times New Roman" w:hAnsi="Times New Roman"/>
          <w:sz w:val="26"/>
          <w:szCs w:val="26"/>
        </w:rPr>
        <w:t>в соответствии со ст.</w:t>
      </w:r>
      <w:r w:rsidRPr="005D227E" w:rsidR="008E491A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 xml:space="preserve">63 УК РФ, </w:t>
      </w:r>
      <w:r w:rsidRPr="005D227E" w:rsidR="0015688E">
        <w:rPr>
          <w:rFonts w:ascii="Times New Roman" w:hAnsi="Times New Roman"/>
          <w:sz w:val="26"/>
          <w:szCs w:val="26"/>
        </w:rPr>
        <w:t>не имеется</w:t>
      </w:r>
      <w:r w:rsidRPr="005D227E" w:rsidR="00A26F22">
        <w:rPr>
          <w:rFonts w:ascii="Times New Roman" w:hAnsi="Times New Roman"/>
          <w:sz w:val="26"/>
          <w:szCs w:val="26"/>
        </w:rPr>
        <w:t>.</w:t>
      </w:r>
    </w:p>
    <w:p w:rsidR="00653D7A" w:rsidRPr="005D227E" w:rsidP="00EC2002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Даскалеску Д.Ю.</w:t>
      </w:r>
      <w:r w:rsidRPr="005D227E" w:rsidR="00567251">
        <w:rPr>
          <w:rFonts w:ascii="Times New Roman" w:hAnsi="Times New Roman"/>
          <w:sz w:val="26"/>
          <w:szCs w:val="26"/>
        </w:rPr>
        <w:t xml:space="preserve"> </w:t>
      </w:r>
      <w:r w:rsidR="004359F4">
        <w:rPr>
          <w:rFonts w:ascii="Times New Roman" w:hAnsi="Times New Roman"/>
          <w:sz w:val="26"/>
          <w:szCs w:val="26"/>
        </w:rPr>
        <w:t>женат, имеет высшее образование, имеет постоянное место жительства, которое зарегистрировано в установленном законом порядке, так же на те</w:t>
      </w:r>
      <w:r w:rsidR="00A977B3">
        <w:rPr>
          <w:rFonts w:ascii="Times New Roman" w:hAnsi="Times New Roman"/>
          <w:sz w:val="26"/>
          <w:szCs w:val="26"/>
        </w:rPr>
        <w:t xml:space="preserve">рритории </w:t>
      </w:r>
      <w:r w:rsidR="004359F4">
        <w:rPr>
          <w:rFonts w:ascii="Times New Roman" w:hAnsi="Times New Roman"/>
          <w:sz w:val="26"/>
          <w:szCs w:val="26"/>
        </w:rPr>
        <w:t xml:space="preserve">муниципального образования городской округ Ялта имеет место временного пребывания, </w:t>
      </w:r>
      <w:r w:rsidRPr="005D227E" w:rsidR="00567251">
        <w:rPr>
          <w:rFonts w:ascii="Times New Roman" w:hAnsi="Times New Roman"/>
          <w:sz w:val="26"/>
          <w:szCs w:val="26"/>
        </w:rPr>
        <w:t xml:space="preserve">по месту </w:t>
      </w:r>
      <w:r w:rsidR="004D3CD2">
        <w:rPr>
          <w:rFonts w:ascii="Times New Roman" w:hAnsi="Times New Roman"/>
          <w:sz w:val="26"/>
          <w:szCs w:val="26"/>
        </w:rPr>
        <w:t xml:space="preserve">пребывания </w:t>
      </w:r>
      <w:r w:rsidRPr="005D227E" w:rsidR="00567251">
        <w:rPr>
          <w:rFonts w:ascii="Times New Roman" w:hAnsi="Times New Roman"/>
          <w:sz w:val="26"/>
          <w:szCs w:val="26"/>
        </w:rPr>
        <w:t xml:space="preserve">характеризуется </w:t>
      </w:r>
      <w:r w:rsidRPr="005D227E" w:rsidR="009A1CE0">
        <w:rPr>
          <w:rFonts w:ascii="Times New Roman" w:hAnsi="Times New Roman"/>
          <w:sz w:val="26"/>
          <w:szCs w:val="26"/>
        </w:rPr>
        <w:t>по</w:t>
      </w:r>
      <w:r w:rsidR="004359F4">
        <w:rPr>
          <w:rFonts w:ascii="Times New Roman" w:hAnsi="Times New Roman"/>
          <w:sz w:val="26"/>
          <w:szCs w:val="26"/>
        </w:rPr>
        <w:t>ложительно</w:t>
      </w:r>
      <w:r w:rsidRPr="005D227E" w:rsidR="00567251">
        <w:rPr>
          <w:rFonts w:ascii="Times New Roman" w:hAnsi="Times New Roman"/>
          <w:sz w:val="26"/>
          <w:szCs w:val="26"/>
        </w:rPr>
        <w:t>,</w:t>
      </w:r>
      <w:r w:rsidRPr="005D227E" w:rsidR="00641101">
        <w:rPr>
          <w:rFonts w:ascii="Times New Roman" w:hAnsi="Times New Roman"/>
          <w:sz w:val="26"/>
          <w:szCs w:val="26"/>
        </w:rPr>
        <w:t xml:space="preserve"> на учетах в наркологическ</w:t>
      </w:r>
      <w:r w:rsidR="00A23121">
        <w:rPr>
          <w:rFonts w:ascii="Times New Roman" w:hAnsi="Times New Roman"/>
          <w:sz w:val="26"/>
          <w:szCs w:val="26"/>
        </w:rPr>
        <w:t>о</w:t>
      </w:r>
      <w:r w:rsidRPr="005D227E" w:rsidR="00641101">
        <w:rPr>
          <w:rFonts w:ascii="Times New Roman" w:hAnsi="Times New Roman"/>
          <w:sz w:val="26"/>
          <w:szCs w:val="26"/>
        </w:rPr>
        <w:t>м</w:t>
      </w:r>
      <w:r w:rsidR="00A23121">
        <w:rPr>
          <w:rFonts w:ascii="Times New Roman" w:hAnsi="Times New Roman"/>
          <w:sz w:val="26"/>
          <w:szCs w:val="26"/>
        </w:rPr>
        <w:t xml:space="preserve"> и психоневрологическом</w:t>
      </w:r>
      <w:r w:rsidRPr="005D227E" w:rsidR="00641101">
        <w:rPr>
          <w:rFonts w:ascii="Times New Roman" w:hAnsi="Times New Roman"/>
          <w:sz w:val="26"/>
          <w:szCs w:val="26"/>
        </w:rPr>
        <w:t xml:space="preserve"> диспансерах не состоит, </w:t>
      </w:r>
      <w:r w:rsidRPr="005D227E" w:rsidR="009A1CE0">
        <w:rPr>
          <w:rFonts w:ascii="Times New Roman" w:hAnsi="Times New Roman"/>
          <w:sz w:val="26"/>
          <w:szCs w:val="26"/>
        </w:rPr>
        <w:t>женат</w:t>
      </w:r>
      <w:r w:rsidRPr="005D227E">
        <w:rPr>
          <w:rFonts w:ascii="Times New Roman" w:hAnsi="Times New Roman"/>
          <w:sz w:val="26"/>
          <w:szCs w:val="26"/>
        </w:rPr>
        <w:t>,</w:t>
      </w:r>
      <w:r w:rsidR="004359F4">
        <w:rPr>
          <w:rFonts w:ascii="Times New Roman" w:hAnsi="Times New Roman"/>
          <w:sz w:val="26"/>
          <w:szCs w:val="26"/>
        </w:rPr>
        <w:t xml:space="preserve"> проживает совместно с супругой, </w:t>
      </w:r>
      <w:r w:rsidRPr="005D227E">
        <w:rPr>
          <w:rFonts w:ascii="Times New Roman" w:hAnsi="Times New Roman"/>
          <w:sz w:val="26"/>
          <w:szCs w:val="26"/>
        </w:rPr>
        <w:t>о</w:t>
      </w:r>
      <w:r w:rsidRPr="005D227E" w:rsidR="002F06FF">
        <w:rPr>
          <w:rFonts w:ascii="Times New Roman" w:hAnsi="Times New Roman"/>
          <w:sz w:val="26"/>
          <w:szCs w:val="26"/>
        </w:rPr>
        <w:t xml:space="preserve">фициально не трудоустроен, </w:t>
      </w:r>
      <w:r w:rsidRPr="005D227E" w:rsidR="000918B1">
        <w:rPr>
          <w:rFonts w:ascii="Times New Roman" w:hAnsi="Times New Roman"/>
          <w:sz w:val="26"/>
          <w:szCs w:val="26"/>
        </w:rPr>
        <w:t xml:space="preserve">предоставляет услуги по </w:t>
      </w:r>
      <w:r w:rsidR="004D3CD2">
        <w:rPr>
          <w:rFonts w:ascii="Times New Roman" w:hAnsi="Times New Roman"/>
          <w:sz w:val="26"/>
          <w:szCs w:val="26"/>
        </w:rPr>
        <w:t>спорт-</w:t>
      </w:r>
      <w:r w:rsidRPr="005D227E" w:rsidR="000918B1">
        <w:rPr>
          <w:rFonts w:ascii="Times New Roman" w:hAnsi="Times New Roman"/>
          <w:sz w:val="26"/>
          <w:szCs w:val="26"/>
        </w:rPr>
        <w:t>фитнес трениров</w:t>
      </w:r>
      <w:r w:rsidRPr="005D227E">
        <w:rPr>
          <w:rFonts w:ascii="Times New Roman" w:hAnsi="Times New Roman"/>
          <w:sz w:val="26"/>
          <w:szCs w:val="26"/>
        </w:rPr>
        <w:t xml:space="preserve">кам. </w:t>
      </w:r>
    </w:p>
    <w:p w:rsidR="003F4684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При назначении наказани</w:t>
      </w:r>
      <w:r w:rsidRPr="005D227E" w:rsidR="002F06FF">
        <w:rPr>
          <w:rFonts w:ascii="Times New Roman" w:hAnsi="Times New Roman"/>
          <w:sz w:val="26"/>
          <w:szCs w:val="26"/>
        </w:rPr>
        <w:t>й по каждому эпизоду</w:t>
      </w:r>
      <w:r w:rsidRPr="005D227E">
        <w:rPr>
          <w:rFonts w:ascii="Times New Roman" w:hAnsi="Times New Roman"/>
          <w:sz w:val="26"/>
          <w:szCs w:val="26"/>
        </w:rPr>
        <w:t xml:space="preserve"> суд учитывает треб</w:t>
      </w:r>
      <w:r w:rsidRPr="005D227E">
        <w:rPr>
          <w:rFonts w:ascii="Times New Roman" w:hAnsi="Times New Roman"/>
          <w:sz w:val="26"/>
          <w:szCs w:val="26"/>
        </w:rPr>
        <w:t>ования ч.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ст. 56 </w:t>
      </w:r>
      <w:r w:rsidRPr="005D227E">
        <w:rPr>
          <w:rFonts w:ascii="Times New Roman" w:hAnsi="Times New Roman"/>
          <w:sz w:val="26"/>
          <w:szCs w:val="26"/>
        </w:rPr>
        <w:t>УК РФ</w:t>
      </w:r>
      <w:r w:rsidR="00A353A8">
        <w:rPr>
          <w:rFonts w:ascii="Times New Roman" w:hAnsi="Times New Roman"/>
          <w:sz w:val="26"/>
          <w:szCs w:val="26"/>
        </w:rPr>
        <w:t xml:space="preserve">, </w:t>
      </w:r>
      <w:r w:rsidR="002A5341">
        <w:rPr>
          <w:rFonts w:ascii="Times New Roman" w:hAnsi="Times New Roman"/>
          <w:sz w:val="26"/>
          <w:szCs w:val="26"/>
        </w:rPr>
        <w:t xml:space="preserve">исключающую назначение наказания в виде лишения свободы, и соответственно применение положений ч. 5 ст. 62 УК РФ и ч. 7 ст. 316 УПК РФ.  </w:t>
      </w:r>
    </w:p>
    <w:p w:rsidR="001761F8" w:rsidRPr="00A23121" w:rsidP="001761F8">
      <w:pPr>
        <w:ind w:firstLine="5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определении вида наказания с</w:t>
      </w:r>
      <w:r w:rsidRPr="005D227E">
        <w:rPr>
          <w:rFonts w:ascii="Times New Roman" w:hAnsi="Times New Roman"/>
          <w:sz w:val="26"/>
          <w:szCs w:val="26"/>
        </w:rPr>
        <w:t xml:space="preserve">уд </w:t>
      </w:r>
      <w:r>
        <w:rPr>
          <w:rFonts w:ascii="Times New Roman" w:hAnsi="Times New Roman"/>
          <w:sz w:val="26"/>
          <w:szCs w:val="26"/>
        </w:rPr>
        <w:t xml:space="preserve">так же </w:t>
      </w:r>
      <w:r w:rsidRPr="005D227E">
        <w:rPr>
          <w:rFonts w:ascii="Times New Roman" w:hAnsi="Times New Roman"/>
          <w:sz w:val="26"/>
          <w:szCs w:val="26"/>
        </w:rPr>
        <w:t xml:space="preserve">принимает во внимание принципы наказания и его цели, согласно которых </w:t>
      </w:r>
      <w:r>
        <w:rPr>
          <w:rFonts w:ascii="Times New Roman" w:hAnsi="Times New Roman"/>
          <w:sz w:val="26"/>
          <w:szCs w:val="26"/>
        </w:rPr>
        <w:t xml:space="preserve">уголовное </w:t>
      </w:r>
      <w:r w:rsidRPr="005D227E">
        <w:rPr>
          <w:rFonts w:ascii="Times New Roman" w:hAnsi="Times New Roman"/>
          <w:sz w:val="26"/>
          <w:szCs w:val="26"/>
        </w:rPr>
        <w:t>на</w:t>
      </w:r>
      <w:r w:rsidRPr="00A23121">
        <w:rPr>
          <w:rFonts w:ascii="Times New Roman" w:hAnsi="Times New Roman"/>
          <w:sz w:val="26"/>
          <w:szCs w:val="26"/>
        </w:rPr>
        <w:t>казание должно отвечать принципам гуманизма и справедливости</w:t>
      </w:r>
      <w:r w:rsidR="00704BAB">
        <w:rPr>
          <w:rFonts w:ascii="Times New Roman" w:hAnsi="Times New Roman"/>
          <w:sz w:val="26"/>
          <w:szCs w:val="26"/>
        </w:rPr>
        <w:t xml:space="preserve"> и </w:t>
      </w:r>
      <w:r w:rsidRPr="005D227E">
        <w:rPr>
          <w:rFonts w:ascii="Times New Roman" w:hAnsi="Times New Roman"/>
          <w:sz w:val="26"/>
          <w:szCs w:val="26"/>
        </w:rPr>
        <w:t xml:space="preserve">не должно </w:t>
      </w:r>
      <w:r w:rsidRPr="00A23121">
        <w:rPr>
          <w:rFonts w:ascii="Times New Roman" w:hAnsi="Times New Roman"/>
          <w:sz w:val="26"/>
          <w:szCs w:val="26"/>
        </w:rPr>
        <w:t>нарушать права и свободы человека и гражданина</w:t>
      </w:r>
      <w:r>
        <w:rPr>
          <w:rFonts w:ascii="Times New Roman" w:hAnsi="Times New Roman"/>
          <w:sz w:val="26"/>
          <w:szCs w:val="26"/>
        </w:rPr>
        <w:t>,</w:t>
      </w:r>
      <w:r w:rsidRPr="00A23121">
        <w:rPr>
          <w:rFonts w:ascii="Times New Roman" w:hAnsi="Times New Roman"/>
          <w:sz w:val="26"/>
          <w:szCs w:val="26"/>
        </w:rPr>
        <w:t xml:space="preserve"> а должно привести к восстановления социальной справед</w:t>
      </w:r>
      <w:r w:rsidRPr="00A23121">
        <w:rPr>
          <w:rFonts w:ascii="Times New Roman" w:hAnsi="Times New Roman"/>
          <w:sz w:val="26"/>
          <w:szCs w:val="26"/>
        </w:rPr>
        <w:t>ливости</w:t>
      </w:r>
      <w:r>
        <w:rPr>
          <w:rFonts w:ascii="Times New Roman" w:hAnsi="Times New Roman"/>
          <w:sz w:val="26"/>
          <w:szCs w:val="26"/>
        </w:rPr>
        <w:t>,</w:t>
      </w:r>
      <w:r w:rsidRPr="00A23121">
        <w:rPr>
          <w:rFonts w:ascii="Times New Roman" w:hAnsi="Times New Roman"/>
          <w:sz w:val="26"/>
          <w:szCs w:val="26"/>
        </w:rPr>
        <w:t xml:space="preserve"> перевоспитанию, исправлению виновного и предупреждению совершения новых преступлений. </w:t>
      </w:r>
    </w:p>
    <w:p w:rsidR="004E4D8D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Принимая во внимание изложенное в совокупности, исходя из условий восстановления социальной справедливости и индивидуализации наказания,</w:t>
      </w:r>
      <w:r w:rsidRPr="005D227E" w:rsidR="009B5D63">
        <w:rPr>
          <w:rFonts w:ascii="Times New Roman" w:hAnsi="Times New Roman"/>
          <w:sz w:val="26"/>
          <w:szCs w:val="26"/>
        </w:rPr>
        <w:t xml:space="preserve"> а</w:t>
      </w:r>
      <w:r w:rsidRPr="005D227E">
        <w:rPr>
          <w:rFonts w:ascii="Times New Roman" w:hAnsi="Times New Roman"/>
          <w:sz w:val="26"/>
          <w:szCs w:val="26"/>
        </w:rPr>
        <w:t xml:space="preserve"> также в целях исправл</w:t>
      </w:r>
      <w:r w:rsidRPr="005D227E">
        <w:rPr>
          <w:rFonts w:ascii="Times New Roman" w:hAnsi="Times New Roman"/>
          <w:sz w:val="26"/>
          <w:szCs w:val="26"/>
        </w:rPr>
        <w:t xml:space="preserve">ения виновного и предупреждения совершения им новых преступлений, с учетом </w:t>
      </w:r>
      <w:r w:rsidRPr="005D227E" w:rsidR="00557215">
        <w:rPr>
          <w:rFonts w:ascii="Times New Roman" w:hAnsi="Times New Roman"/>
          <w:sz w:val="26"/>
          <w:szCs w:val="26"/>
        </w:rPr>
        <w:t xml:space="preserve">положительных </w:t>
      </w:r>
      <w:r w:rsidRPr="005D227E">
        <w:rPr>
          <w:rFonts w:ascii="Times New Roman" w:hAnsi="Times New Roman"/>
          <w:sz w:val="26"/>
          <w:szCs w:val="26"/>
        </w:rPr>
        <w:t>данных о личности Даскалеску Д.Ю.</w:t>
      </w:r>
      <w:r w:rsidRPr="005D227E" w:rsidR="00557215">
        <w:rPr>
          <w:rFonts w:ascii="Times New Roman" w:hAnsi="Times New Roman"/>
          <w:sz w:val="26"/>
          <w:szCs w:val="26"/>
        </w:rPr>
        <w:t xml:space="preserve">, </w:t>
      </w:r>
      <w:r w:rsidR="002A5341">
        <w:rPr>
          <w:rFonts w:ascii="Times New Roman" w:hAnsi="Times New Roman"/>
          <w:sz w:val="26"/>
          <w:szCs w:val="26"/>
        </w:rPr>
        <w:t xml:space="preserve">его осознания виновности и искреннего раскаяния в содеянном, </w:t>
      </w:r>
      <w:r w:rsidRPr="005D227E">
        <w:rPr>
          <w:rFonts w:ascii="Times New Roman" w:hAnsi="Times New Roman"/>
          <w:sz w:val="26"/>
          <w:szCs w:val="26"/>
        </w:rPr>
        <w:t xml:space="preserve">учитывая наличие </w:t>
      </w:r>
      <w:r w:rsidRPr="005D227E">
        <w:rPr>
          <w:rFonts w:ascii="Times New Roman" w:hAnsi="Times New Roman"/>
          <w:sz w:val="26"/>
          <w:szCs w:val="26"/>
        </w:rPr>
        <w:t>смягчающих и отсутствие отягчающих обстоятельств,</w:t>
      </w:r>
      <w:r w:rsidR="009B7E12">
        <w:rPr>
          <w:rFonts w:ascii="Times New Roman" w:hAnsi="Times New Roman"/>
          <w:sz w:val="26"/>
          <w:szCs w:val="26"/>
        </w:rPr>
        <w:t xml:space="preserve"> учитывая социальный статус лиц, получивших фиктивную регистрацию</w:t>
      </w:r>
      <w:r w:rsidR="00163873">
        <w:rPr>
          <w:rFonts w:ascii="Times New Roman" w:hAnsi="Times New Roman"/>
          <w:sz w:val="26"/>
          <w:szCs w:val="26"/>
        </w:rPr>
        <w:t xml:space="preserve"> места пребывания</w:t>
      </w:r>
      <w:r w:rsidR="009B7E12">
        <w:rPr>
          <w:rFonts w:ascii="Times New Roman" w:hAnsi="Times New Roman"/>
          <w:sz w:val="26"/>
          <w:szCs w:val="26"/>
        </w:rPr>
        <w:t>, которые явля</w:t>
      </w:r>
      <w:r w:rsidR="00163873">
        <w:rPr>
          <w:rFonts w:ascii="Times New Roman" w:hAnsi="Times New Roman"/>
          <w:sz w:val="26"/>
          <w:szCs w:val="26"/>
        </w:rPr>
        <w:t xml:space="preserve">лись приятельницами подсудимого, </w:t>
      </w:r>
      <w:r w:rsidRPr="005D227E">
        <w:rPr>
          <w:rFonts w:ascii="Times New Roman" w:hAnsi="Times New Roman"/>
          <w:sz w:val="26"/>
          <w:szCs w:val="26"/>
        </w:rPr>
        <w:t xml:space="preserve">суд приходит к убеждению, что цели наказания, установленные ч. 3 ст. 43 УК РФ могут быть достигнуты назначением подсудимому </w:t>
      </w:r>
      <w:r w:rsidRPr="005D227E" w:rsidR="000918B1">
        <w:rPr>
          <w:rFonts w:ascii="Times New Roman" w:hAnsi="Times New Roman"/>
          <w:sz w:val="26"/>
          <w:szCs w:val="26"/>
        </w:rPr>
        <w:t xml:space="preserve">самого мягкого </w:t>
      </w:r>
      <w:r w:rsidR="00515947">
        <w:rPr>
          <w:rFonts w:ascii="Times New Roman" w:hAnsi="Times New Roman"/>
          <w:sz w:val="26"/>
          <w:szCs w:val="26"/>
        </w:rPr>
        <w:t xml:space="preserve">вида </w:t>
      </w:r>
      <w:r w:rsidRPr="005D227E" w:rsidR="00D7033F">
        <w:rPr>
          <w:rFonts w:ascii="Times New Roman" w:hAnsi="Times New Roman"/>
          <w:sz w:val="26"/>
          <w:szCs w:val="26"/>
        </w:rPr>
        <w:t xml:space="preserve">наказания </w:t>
      </w:r>
      <w:r w:rsidRPr="005D227E" w:rsidR="009A1CE0">
        <w:rPr>
          <w:rFonts w:ascii="Times New Roman" w:hAnsi="Times New Roman"/>
          <w:sz w:val="26"/>
          <w:szCs w:val="26"/>
        </w:rPr>
        <w:t xml:space="preserve">за оба преступления в виде штрафа. </w:t>
      </w:r>
    </w:p>
    <w:p w:rsidR="001761F8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1761F8">
        <w:rPr>
          <w:rFonts w:ascii="Times New Roman" w:hAnsi="Times New Roman"/>
          <w:sz w:val="26"/>
          <w:szCs w:val="26"/>
        </w:rPr>
        <w:t xml:space="preserve">В соответствии с ч. 3 ст. 46 УК РФ,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</w:t>
      </w:r>
      <w:r w:rsidRPr="001761F8">
        <w:rPr>
          <w:rFonts w:ascii="Times New Roman" w:hAnsi="Times New Roman"/>
          <w:sz w:val="26"/>
          <w:szCs w:val="26"/>
        </w:rPr>
        <w:t>получения осужденным заработной платы или иного дохода.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04BAB" w:rsidRPr="00704BAB" w:rsidP="00704BAB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704BAB">
        <w:rPr>
          <w:rFonts w:ascii="Times New Roman" w:hAnsi="Times New Roman"/>
          <w:sz w:val="26"/>
          <w:szCs w:val="26"/>
        </w:rPr>
        <w:t>При этом, суд учитывает следующее.</w:t>
      </w:r>
    </w:p>
    <w:p w:rsidR="00704BAB" w:rsidRPr="00704BAB" w:rsidP="00704BAB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704BAB">
        <w:rPr>
          <w:rFonts w:ascii="Times New Roman" w:hAnsi="Times New Roman"/>
          <w:sz w:val="26"/>
          <w:szCs w:val="26"/>
        </w:rPr>
        <w:t>Из требований ч. 1,2 ст. 64 УК РФ следует, что при наличии исключительных обстоятельств, связанных с целями и мотивами преступления, ролью виновного, его поведением</w:t>
      </w:r>
      <w:r w:rsidRPr="00704BAB">
        <w:rPr>
          <w:rFonts w:ascii="Times New Roman" w:hAnsi="Times New Roman"/>
          <w:sz w:val="26"/>
          <w:szCs w:val="26"/>
        </w:rPr>
        <w:t xml:space="preserve"> во время или после совершения преступления, и других обстоятельств, существенно уменьшающих степень общественной опасности преступления, а равно при активном содействии участника группового преступления раскрытию этого преступления наказание может быть на</w:t>
      </w:r>
      <w:r w:rsidRPr="00704BAB">
        <w:rPr>
          <w:rFonts w:ascii="Times New Roman" w:hAnsi="Times New Roman"/>
          <w:sz w:val="26"/>
          <w:szCs w:val="26"/>
        </w:rPr>
        <w:t xml:space="preserve">значено ниже низшего предела, предусмотренного соответствующей статьей </w:t>
      </w:r>
      <w:hyperlink r:id="rId5" w:history="1">
        <w:r w:rsidRPr="00704BAB">
          <w:rPr>
            <w:rFonts w:ascii="Times New Roman" w:hAnsi="Times New Roman"/>
            <w:sz w:val="26"/>
            <w:szCs w:val="26"/>
          </w:rPr>
          <w:t>Особенной части</w:t>
        </w:r>
      </w:hyperlink>
      <w:r w:rsidRPr="00704BAB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704BAB" w:rsidRPr="00704BAB" w:rsidP="00704BAB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704BAB">
        <w:rPr>
          <w:rFonts w:ascii="Times New Roman" w:hAnsi="Times New Roman"/>
          <w:sz w:val="26"/>
          <w:szCs w:val="26"/>
        </w:rPr>
        <w:t>Исключительными мо</w:t>
      </w:r>
      <w:r w:rsidRPr="00704BAB">
        <w:rPr>
          <w:rFonts w:ascii="Times New Roman" w:hAnsi="Times New Roman"/>
          <w:sz w:val="26"/>
          <w:szCs w:val="26"/>
        </w:rPr>
        <w:t>гут быть признаны как отдельные смягчающие обстоятельства, так и совокупность таких обстоятельств.</w:t>
      </w:r>
    </w:p>
    <w:p w:rsidR="00704BAB" w:rsidRPr="00704BAB" w:rsidP="00704BAB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704BAB">
        <w:rPr>
          <w:rFonts w:ascii="Times New Roman" w:hAnsi="Times New Roman"/>
          <w:sz w:val="26"/>
          <w:szCs w:val="26"/>
        </w:rPr>
        <w:t>Из разъяснений п. 40 Постановления Пленума Верховного Суда РФ от 22 декабря 2015 N 58 (ред. от 29.11.2016) "О практике назначения судами Российской Федерации</w:t>
      </w:r>
      <w:r w:rsidRPr="00704BAB">
        <w:rPr>
          <w:rFonts w:ascii="Times New Roman" w:hAnsi="Times New Roman"/>
          <w:sz w:val="26"/>
          <w:szCs w:val="26"/>
        </w:rPr>
        <w:t xml:space="preserve"> уголовного наказания" следует, что суд вправе признать исключительными обстоятельствами, дающими основание для применения </w:t>
      </w:r>
      <w:hyperlink r:id="rId6" w:history="1">
        <w:r w:rsidRPr="00704BAB">
          <w:rPr>
            <w:rFonts w:ascii="Times New Roman" w:hAnsi="Times New Roman"/>
            <w:sz w:val="26"/>
            <w:szCs w:val="26"/>
          </w:rPr>
          <w:t>ст</w:t>
        </w:r>
        <w:r w:rsidRPr="00704BAB">
          <w:rPr>
            <w:rFonts w:ascii="Times New Roman" w:hAnsi="Times New Roman"/>
            <w:sz w:val="26"/>
            <w:szCs w:val="26"/>
          </w:rPr>
          <w:t>атьи 64</w:t>
        </w:r>
      </w:hyperlink>
      <w:r w:rsidRPr="00704BAB">
        <w:rPr>
          <w:rFonts w:ascii="Times New Roman" w:hAnsi="Times New Roman"/>
          <w:sz w:val="26"/>
          <w:szCs w:val="26"/>
        </w:rPr>
        <w:t xml:space="preserve"> УК РФ, как отдельные смягчающие обстоятельства, так и их совокупность, указав в приговоре основания принятого решения. </w:t>
      </w:r>
    </w:p>
    <w:p w:rsidR="00704BAB" w:rsidRPr="00704BAB" w:rsidP="00704BAB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704BAB">
        <w:rPr>
          <w:rFonts w:ascii="Times New Roman" w:hAnsi="Times New Roman"/>
          <w:sz w:val="26"/>
          <w:szCs w:val="26"/>
        </w:rPr>
        <w:t>Так, учитывая исключительные обстоятельства в виде установленных судом обстоятельств, смягчающих наказание по обоим эпизодам, уч</w:t>
      </w:r>
      <w:r w:rsidRPr="00704BAB">
        <w:rPr>
          <w:rFonts w:ascii="Times New Roman" w:hAnsi="Times New Roman"/>
          <w:sz w:val="26"/>
          <w:szCs w:val="26"/>
        </w:rPr>
        <w:t xml:space="preserve">итывая положительную личность подсудимого, его материальное положение, суд полагает назначить наказание подсудимому по обоим эпизодам ниже низшего предела, предусмотренного ст. 322.2 УК РФ, то есть с учетом требований ст. </w:t>
      </w:r>
      <w:hyperlink r:id="rId7" w:tgtFrame="_blank" w:tooltip="УК РФ &gt;  Общая часть &gt; Раздел III. Наказание &gt; Глава 10. Назначение наказания &gt;&lt;span class=" w:history="1">
        <w:r w:rsidRPr="00704BAB">
          <w:rPr>
            <w:rFonts w:ascii="Times New Roman" w:hAnsi="Times New Roman"/>
            <w:sz w:val="26"/>
            <w:szCs w:val="26"/>
          </w:rPr>
          <w:t>64 УК РФ</w:t>
        </w:r>
      </w:hyperlink>
      <w:r w:rsidRPr="00704BAB">
        <w:rPr>
          <w:rFonts w:ascii="Times New Roman" w:hAnsi="Times New Roman"/>
          <w:sz w:val="26"/>
          <w:szCs w:val="26"/>
        </w:rPr>
        <w:t xml:space="preserve"> </w:t>
      </w:r>
    </w:p>
    <w:p w:rsidR="005D227E" w:rsidRPr="005D227E" w:rsidP="00704BAB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Такое наказание, по убеждению суда, будет достаточным для исправления подсудимого</w:t>
      </w:r>
      <w:r w:rsidRPr="005D227E">
        <w:rPr>
          <w:rFonts w:ascii="Times New Roman" w:hAnsi="Times New Roman"/>
          <w:sz w:val="26"/>
          <w:szCs w:val="26"/>
        </w:rPr>
        <w:t xml:space="preserve"> и предупреждения совершения им новых преступлений и не будет кабальным для условий жизни его и его семьи</w:t>
      </w:r>
      <w:r w:rsidR="004D3CD2">
        <w:rPr>
          <w:rFonts w:ascii="Times New Roman" w:hAnsi="Times New Roman"/>
          <w:sz w:val="26"/>
          <w:szCs w:val="26"/>
        </w:rPr>
        <w:t xml:space="preserve"> и </w:t>
      </w:r>
      <w:r w:rsidR="00D5591C">
        <w:rPr>
          <w:rFonts w:ascii="Times New Roman" w:hAnsi="Times New Roman"/>
          <w:sz w:val="26"/>
          <w:szCs w:val="26"/>
        </w:rPr>
        <w:t>соответствовать</w:t>
      </w:r>
      <w:r w:rsidR="004D3CD2">
        <w:rPr>
          <w:rFonts w:ascii="Times New Roman" w:hAnsi="Times New Roman"/>
          <w:sz w:val="26"/>
          <w:szCs w:val="26"/>
        </w:rPr>
        <w:t xml:space="preserve"> принципам справедливости. </w:t>
      </w:r>
    </w:p>
    <w:p w:rsidR="005D227E" w:rsidRPr="005D227E" w:rsidP="005D227E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Кроме того, учитывая материальное положение подсудимого, суд находит необходимым предоставить рассрочку у</w:t>
      </w:r>
      <w:r w:rsidRPr="005D227E">
        <w:rPr>
          <w:rFonts w:ascii="Times New Roman" w:hAnsi="Times New Roman"/>
          <w:sz w:val="26"/>
          <w:szCs w:val="26"/>
        </w:rPr>
        <w:t>платы штрафа в соответствии с ч. 3 ст. 46 УК РФ.</w:t>
      </w:r>
    </w:p>
    <w:p w:rsidR="00654DE6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Мера</w:t>
      </w:r>
      <w:r w:rsidRPr="005D227E" w:rsidR="007E60F5">
        <w:rPr>
          <w:rFonts w:ascii="Times New Roman" w:hAnsi="Times New Roman"/>
          <w:sz w:val="26"/>
          <w:szCs w:val="26"/>
        </w:rPr>
        <w:t xml:space="preserve"> </w:t>
      </w:r>
      <w:r w:rsidRPr="005D227E" w:rsidR="004E4D8D">
        <w:rPr>
          <w:rFonts w:ascii="Times New Roman" w:hAnsi="Times New Roman"/>
          <w:sz w:val="26"/>
          <w:szCs w:val="26"/>
        </w:rPr>
        <w:t>процессуального принуждения</w:t>
      </w:r>
      <w:r w:rsidRPr="005D227E" w:rsidR="009A1CE0">
        <w:rPr>
          <w:rFonts w:ascii="Times New Roman" w:hAnsi="Times New Roman"/>
          <w:sz w:val="26"/>
          <w:szCs w:val="26"/>
        </w:rPr>
        <w:t>, избранн</w:t>
      </w:r>
      <w:r w:rsidRPr="005D227E">
        <w:rPr>
          <w:rFonts w:ascii="Times New Roman" w:hAnsi="Times New Roman"/>
          <w:sz w:val="26"/>
          <w:szCs w:val="26"/>
        </w:rPr>
        <w:t>ая</w:t>
      </w:r>
      <w:r w:rsidRPr="005D227E" w:rsidR="004E4D8D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 xml:space="preserve">в отношении </w:t>
      </w:r>
      <w:r w:rsidRPr="005D227E" w:rsidR="004E4D8D">
        <w:rPr>
          <w:rFonts w:ascii="Times New Roman" w:hAnsi="Times New Roman"/>
          <w:sz w:val="26"/>
          <w:szCs w:val="26"/>
        </w:rPr>
        <w:t>Даскалеску Д.Ю.</w:t>
      </w:r>
      <w:r w:rsidRPr="005D227E" w:rsidR="009A1CE0">
        <w:rPr>
          <w:rFonts w:ascii="Times New Roman" w:hAnsi="Times New Roman"/>
          <w:sz w:val="26"/>
          <w:szCs w:val="26"/>
        </w:rPr>
        <w:t>,</w:t>
      </w:r>
      <w:r w:rsidRPr="005D227E" w:rsidR="00557215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 xml:space="preserve">в виде </w:t>
      </w:r>
      <w:r w:rsidRPr="005D227E" w:rsidR="004E4D8D">
        <w:rPr>
          <w:rFonts w:ascii="Times New Roman" w:hAnsi="Times New Roman"/>
          <w:sz w:val="26"/>
          <w:szCs w:val="26"/>
        </w:rPr>
        <w:t>обязательства о явке</w:t>
      </w:r>
      <w:r w:rsidRPr="005D227E">
        <w:rPr>
          <w:rFonts w:ascii="Times New Roman" w:hAnsi="Times New Roman"/>
          <w:sz w:val="26"/>
          <w:szCs w:val="26"/>
        </w:rPr>
        <w:t xml:space="preserve"> подлежит отмене по вступлению приговора в законную силу. </w:t>
      </w:r>
    </w:p>
    <w:p w:rsidR="00954606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Вопрос о вещественных доказательствах по делу </w:t>
      </w:r>
      <w:r w:rsidRPr="005D227E">
        <w:rPr>
          <w:rFonts w:ascii="Times New Roman" w:hAnsi="Times New Roman"/>
          <w:sz w:val="26"/>
          <w:szCs w:val="26"/>
        </w:rPr>
        <w:t>суд разрешает в соответствии со ст.</w:t>
      </w:r>
      <w:r w:rsidRPr="005D227E" w:rsidR="001E58C9">
        <w:rPr>
          <w:rFonts w:ascii="Times New Roman" w:hAnsi="Times New Roman"/>
          <w:sz w:val="26"/>
          <w:szCs w:val="26"/>
        </w:rPr>
        <w:t xml:space="preserve"> с</w:t>
      </w:r>
      <w:r w:rsidRPr="005D227E">
        <w:rPr>
          <w:rFonts w:ascii="Times New Roman" w:hAnsi="Times New Roman"/>
          <w:sz w:val="26"/>
          <w:szCs w:val="26"/>
        </w:rPr>
        <w:t>т. 81, 82 УПК РФ</w:t>
      </w:r>
      <w:r w:rsidRPr="005D227E" w:rsidR="004E4D8D">
        <w:rPr>
          <w:rFonts w:ascii="Times New Roman" w:hAnsi="Times New Roman"/>
          <w:sz w:val="26"/>
          <w:szCs w:val="26"/>
        </w:rPr>
        <w:t>.</w:t>
      </w:r>
    </w:p>
    <w:p w:rsidR="00954606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 Расходы адвоката за участие в уголовном судопроизводстве по назначению органа дознания и в суде, на основании </w:t>
      </w:r>
      <w:r w:rsidRPr="005D227E" w:rsidR="00557215">
        <w:rPr>
          <w:rFonts w:ascii="Times New Roman" w:hAnsi="Times New Roman"/>
          <w:sz w:val="26"/>
          <w:szCs w:val="26"/>
        </w:rPr>
        <w:t xml:space="preserve">ст. </w:t>
      </w:r>
      <w:r w:rsidRPr="005D227E">
        <w:rPr>
          <w:rFonts w:ascii="Times New Roman" w:hAnsi="Times New Roman"/>
          <w:sz w:val="26"/>
          <w:szCs w:val="26"/>
        </w:rPr>
        <w:t>ст.131 и 132 УПК РФ, надлежит отнести к процессуальным издержкам, и в силу ч.</w:t>
      </w:r>
      <w:r w:rsidRPr="005D227E" w:rsidR="00557215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10 ст.</w:t>
      </w:r>
      <w:r w:rsidRPr="005D227E" w:rsidR="00557215">
        <w:rPr>
          <w:rFonts w:ascii="Times New Roman" w:hAnsi="Times New Roman"/>
          <w:sz w:val="26"/>
          <w:szCs w:val="26"/>
        </w:rPr>
        <w:t xml:space="preserve"> </w:t>
      </w:r>
      <w:r w:rsidRPr="005D227E">
        <w:rPr>
          <w:rFonts w:ascii="Times New Roman" w:hAnsi="Times New Roman"/>
          <w:sz w:val="26"/>
          <w:szCs w:val="26"/>
        </w:rPr>
        <w:t>3</w:t>
      </w:r>
      <w:r w:rsidRPr="005D227E">
        <w:rPr>
          <w:rFonts w:ascii="Times New Roman" w:hAnsi="Times New Roman"/>
          <w:sz w:val="26"/>
          <w:szCs w:val="26"/>
        </w:rPr>
        <w:t>16 УПК РФ, возместить за счет средств федерального бюджета, вопрос о размере которых разрешить отдельным постановлением.</w:t>
      </w:r>
    </w:p>
    <w:p w:rsidR="007E60F5" w:rsidRPr="005D227E" w:rsidP="001A561C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На основании изложенного, руководствуясь ст.</w:t>
      </w:r>
      <w:r w:rsidRPr="005D227E" w:rsidR="00921C07">
        <w:rPr>
          <w:rFonts w:ascii="Times New Roman" w:hAnsi="Times New Roman"/>
          <w:sz w:val="26"/>
          <w:szCs w:val="26"/>
        </w:rPr>
        <w:t>ст.</w:t>
      </w:r>
      <w:r w:rsidRPr="005D227E">
        <w:rPr>
          <w:rFonts w:ascii="Times New Roman" w:hAnsi="Times New Roman"/>
          <w:sz w:val="26"/>
          <w:szCs w:val="26"/>
        </w:rPr>
        <w:t>296 – 299, 31</w:t>
      </w:r>
      <w:r w:rsidRPr="005D227E" w:rsidR="00921C07">
        <w:rPr>
          <w:rFonts w:ascii="Times New Roman" w:hAnsi="Times New Roman"/>
          <w:sz w:val="26"/>
          <w:szCs w:val="26"/>
        </w:rPr>
        <w:t>4-</w:t>
      </w:r>
      <w:r w:rsidRPr="005D227E">
        <w:rPr>
          <w:rFonts w:ascii="Times New Roman" w:hAnsi="Times New Roman"/>
          <w:sz w:val="26"/>
          <w:szCs w:val="26"/>
        </w:rPr>
        <w:t xml:space="preserve">317 УПК РФ, </w:t>
      </w:r>
    </w:p>
    <w:p w:rsidR="007E60F5" w:rsidRPr="005D227E" w:rsidP="001A561C">
      <w:pPr>
        <w:jc w:val="center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приговорил</w:t>
      </w:r>
      <w:r w:rsidRPr="005D227E" w:rsidR="00B81EFD">
        <w:rPr>
          <w:rFonts w:ascii="Times New Roman" w:hAnsi="Times New Roman"/>
          <w:sz w:val="26"/>
          <w:szCs w:val="26"/>
        </w:rPr>
        <w:t>:</w:t>
      </w:r>
    </w:p>
    <w:p w:rsidR="001A561C" w:rsidRPr="005D227E" w:rsidP="001A561C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Даскалеску Даниила Юрьевича</w:t>
      </w:r>
      <w:r w:rsidRPr="005D227E" w:rsidR="00557215">
        <w:rPr>
          <w:rFonts w:ascii="Times New Roman" w:hAnsi="Times New Roman"/>
          <w:sz w:val="26"/>
          <w:szCs w:val="26"/>
        </w:rPr>
        <w:t xml:space="preserve"> </w:t>
      </w:r>
      <w:r w:rsidRPr="005D227E" w:rsidR="00954606">
        <w:rPr>
          <w:rFonts w:ascii="Times New Roman" w:hAnsi="Times New Roman"/>
          <w:sz w:val="26"/>
          <w:szCs w:val="26"/>
        </w:rPr>
        <w:t xml:space="preserve">признать </w:t>
      </w:r>
      <w:r w:rsidRPr="005D227E" w:rsidR="00620CF5">
        <w:rPr>
          <w:rFonts w:ascii="Times New Roman" w:hAnsi="Times New Roman"/>
          <w:sz w:val="26"/>
          <w:szCs w:val="26"/>
        </w:rPr>
        <w:t>виновным в совершении преступлени</w:t>
      </w:r>
      <w:r w:rsidRPr="005D227E">
        <w:rPr>
          <w:rFonts w:ascii="Times New Roman" w:hAnsi="Times New Roman"/>
          <w:sz w:val="26"/>
          <w:szCs w:val="26"/>
        </w:rPr>
        <w:t>й</w:t>
      </w:r>
      <w:r w:rsidRPr="005D227E" w:rsidR="00620CF5">
        <w:rPr>
          <w:rFonts w:ascii="Times New Roman" w:hAnsi="Times New Roman"/>
          <w:sz w:val="26"/>
          <w:szCs w:val="26"/>
        </w:rPr>
        <w:t>, предусмотренн</w:t>
      </w:r>
      <w:r w:rsidRPr="005D227E">
        <w:rPr>
          <w:rFonts w:ascii="Times New Roman" w:hAnsi="Times New Roman"/>
          <w:sz w:val="26"/>
          <w:szCs w:val="26"/>
        </w:rPr>
        <w:t xml:space="preserve">ых </w:t>
      </w:r>
      <w:r w:rsidRPr="005D227E" w:rsidR="007A039B">
        <w:rPr>
          <w:rFonts w:ascii="Times New Roman" w:hAnsi="Times New Roman"/>
          <w:sz w:val="26"/>
          <w:szCs w:val="26"/>
        </w:rPr>
        <w:t>ст. 322.2, ст. 322.2</w:t>
      </w:r>
      <w:r w:rsidRPr="005D227E" w:rsidR="00620CF5">
        <w:rPr>
          <w:rFonts w:ascii="Times New Roman" w:hAnsi="Times New Roman"/>
          <w:sz w:val="26"/>
          <w:szCs w:val="26"/>
        </w:rPr>
        <w:t xml:space="preserve"> УК РФ</w:t>
      </w:r>
      <w:r w:rsidRPr="005D227E" w:rsidR="00654DE6">
        <w:rPr>
          <w:rFonts w:ascii="Times New Roman" w:hAnsi="Times New Roman"/>
          <w:sz w:val="26"/>
          <w:szCs w:val="26"/>
        </w:rPr>
        <w:t xml:space="preserve"> </w:t>
      </w:r>
      <w:r w:rsidRPr="005D227E" w:rsidR="00620CF5">
        <w:rPr>
          <w:rFonts w:ascii="Times New Roman" w:hAnsi="Times New Roman"/>
          <w:sz w:val="26"/>
          <w:szCs w:val="26"/>
        </w:rPr>
        <w:t>и назначить ему наказание</w:t>
      </w:r>
      <w:r w:rsidRPr="005D227E">
        <w:rPr>
          <w:rFonts w:ascii="Times New Roman" w:hAnsi="Times New Roman"/>
          <w:sz w:val="26"/>
          <w:szCs w:val="26"/>
        </w:rPr>
        <w:t>:</w:t>
      </w:r>
    </w:p>
    <w:p w:rsidR="001A561C" w:rsidRPr="005D227E" w:rsidP="001A561C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5D227E">
        <w:rPr>
          <w:rFonts w:ascii="Times New Roman" w:hAnsi="Times New Roman"/>
          <w:iCs/>
          <w:sz w:val="26"/>
          <w:szCs w:val="26"/>
        </w:rPr>
        <w:t xml:space="preserve">- по </w:t>
      </w:r>
      <w:r w:rsidRPr="005D227E" w:rsidR="007A039B">
        <w:rPr>
          <w:rFonts w:ascii="Times New Roman" w:hAnsi="Times New Roman"/>
          <w:iCs/>
          <w:sz w:val="26"/>
          <w:szCs w:val="26"/>
        </w:rPr>
        <w:t>ст. 322.2</w:t>
      </w:r>
      <w:r w:rsidRPr="005D227E">
        <w:rPr>
          <w:rFonts w:ascii="Times New Roman" w:hAnsi="Times New Roman"/>
          <w:iCs/>
          <w:sz w:val="26"/>
          <w:szCs w:val="26"/>
        </w:rPr>
        <w:t xml:space="preserve"> УК РФ </w:t>
      </w:r>
      <w:r w:rsidRPr="005D227E" w:rsidR="007A039B">
        <w:rPr>
          <w:rFonts w:ascii="Times New Roman" w:hAnsi="Times New Roman"/>
          <w:iCs/>
          <w:sz w:val="26"/>
          <w:szCs w:val="26"/>
        </w:rPr>
        <w:t xml:space="preserve">(фиктивная регистрация </w:t>
      </w:r>
      <w:r w:rsidR="0058635D">
        <w:rPr>
          <w:rFonts w:ascii="Times New Roman" w:hAnsi="Times New Roman"/>
          <w:iCs/>
          <w:sz w:val="26"/>
          <w:szCs w:val="26"/>
        </w:rPr>
        <w:t>***</w:t>
      </w:r>
      <w:r w:rsidRPr="005D227E" w:rsidR="007A039B">
        <w:rPr>
          <w:rFonts w:ascii="Times New Roman" w:hAnsi="Times New Roman"/>
          <w:iCs/>
          <w:sz w:val="26"/>
          <w:szCs w:val="26"/>
        </w:rPr>
        <w:t xml:space="preserve">), с применением ст. 64 УК РФ, </w:t>
      </w:r>
      <w:r w:rsidRPr="005D227E">
        <w:rPr>
          <w:rFonts w:ascii="Times New Roman" w:hAnsi="Times New Roman"/>
          <w:iCs/>
          <w:sz w:val="26"/>
          <w:szCs w:val="26"/>
        </w:rPr>
        <w:t xml:space="preserve">в виде штрафа в размере </w:t>
      </w:r>
      <w:r w:rsidR="00E37812">
        <w:rPr>
          <w:rFonts w:ascii="Times New Roman" w:hAnsi="Times New Roman"/>
          <w:iCs/>
          <w:sz w:val="26"/>
          <w:szCs w:val="26"/>
        </w:rPr>
        <w:t>4</w:t>
      </w:r>
      <w:r w:rsidRPr="005D227E">
        <w:rPr>
          <w:rFonts w:ascii="Times New Roman" w:hAnsi="Times New Roman"/>
          <w:iCs/>
          <w:sz w:val="26"/>
          <w:szCs w:val="26"/>
        </w:rPr>
        <w:t>0 000 (</w:t>
      </w:r>
      <w:r w:rsidR="00E37812">
        <w:rPr>
          <w:rFonts w:ascii="Times New Roman" w:hAnsi="Times New Roman"/>
          <w:iCs/>
          <w:sz w:val="26"/>
          <w:szCs w:val="26"/>
        </w:rPr>
        <w:t xml:space="preserve">сорок </w:t>
      </w:r>
      <w:r w:rsidRPr="005D227E">
        <w:rPr>
          <w:rFonts w:ascii="Times New Roman" w:hAnsi="Times New Roman"/>
          <w:iCs/>
          <w:sz w:val="26"/>
          <w:szCs w:val="26"/>
        </w:rPr>
        <w:t>тысяч) рублей;</w:t>
      </w:r>
    </w:p>
    <w:p w:rsidR="007A039B" w:rsidRPr="005D227E" w:rsidP="007A039B">
      <w:pPr>
        <w:pStyle w:val="NoSpacing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5D227E">
        <w:rPr>
          <w:rFonts w:ascii="Times New Roman" w:hAnsi="Times New Roman"/>
          <w:iCs/>
          <w:sz w:val="26"/>
          <w:szCs w:val="26"/>
        </w:rPr>
        <w:t xml:space="preserve">- по ст. 322.2 УК РФ (фиктивная регистрация </w:t>
      </w:r>
      <w:r w:rsidR="0058635D">
        <w:rPr>
          <w:rFonts w:ascii="Times New Roman" w:hAnsi="Times New Roman"/>
          <w:iCs/>
          <w:sz w:val="26"/>
          <w:szCs w:val="26"/>
        </w:rPr>
        <w:t>***</w:t>
      </w:r>
      <w:r w:rsidRPr="005D227E">
        <w:rPr>
          <w:rFonts w:ascii="Times New Roman" w:hAnsi="Times New Roman"/>
          <w:iCs/>
          <w:sz w:val="26"/>
          <w:szCs w:val="26"/>
        </w:rPr>
        <w:t xml:space="preserve">), с применением ст. 64 УК РФ, в виде штрафа в размере </w:t>
      </w:r>
      <w:r w:rsidR="00E37812">
        <w:rPr>
          <w:rFonts w:ascii="Times New Roman" w:hAnsi="Times New Roman"/>
          <w:iCs/>
          <w:sz w:val="26"/>
          <w:szCs w:val="26"/>
        </w:rPr>
        <w:t>45</w:t>
      </w:r>
      <w:r w:rsidRPr="005D227E">
        <w:rPr>
          <w:rFonts w:ascii="Times New Roman" w:hAnsi="Times New Roman"/>
          <w:iCs/>
          <w:sz w:val="26"/>
          <w:szCs w:val="26"/>
        </w:rPr>
        <w:t> 000 (</w:t>
      </w:r>
      <w:r w:rsidR="00E37812">
        <w:rPr>
          <w:rFonts w:ascii="Times New Roman" w:hAnsi="Times New Roman"/>
          <w:iCs/>
          <w:sz w:val="26"/>
          <w:szCs w:val="26"/>
        </w:rPr>
        <w:t xml:space="preserve">сорок </w:t>
      </w:r>
      <w:r w:rsidR="005D227E">
        <w:rPr>
          <w:rFonts w:ascii="Times New Roman" w:hAnsi="Times New Roman"/>
          <w:iCs/>
          <w:sz w:val="26"/>
          <w:szCs w:val="26"/>
        </w:rPr>
        <w:t xml:space="preserve">пять </w:t>
      </w:r>
      <w:r w:rsidRPr="005D227E">
        <w:rPr>
          <w:rFonts w:ascii="Times New Roman" w:hAnsi="Times New Roman"/>
          <w:iCs/>
          <w:sz w:val="26"/>
          <w:szCs w:val="26"/>
        </w:rPr>
        <w:t>тысяч) рублей.</w:t>
      </w:r>
    </w:p>
    <w:p w:rsidR="00FA3ED2" w:rsidRPr="005D227E" w:rsidP="00FA3ED2">
      <w:pPr>
        <w:ind w:firstLine="550"/>
        <w:jc w:val="both"/>
        <w:rPr>
          <w:rFonts w:ascii="Times New Roman" w:hAnsi="Times New Roman"/>
          <w:iCs/>
          <w:sz w:val="26"/>
          <w:szCs w:val="26"/>
        </w:rPr>
      </w:pPr>
      <w:r w:rsidRPr="005D227E">
        <w:rPr>
          <w:rFonts w:ascii="Times New Roman" w:hAnsi="Times New Roman"/>
          <w:iCs/>
          <w:sz w:val="26"/>
          <w:szCs w:val="26"/>
        </w:rPr>
        <w:t>На основании ч. 2 ст. 69 УК РФ по совокупности преступлений, путем частичного сложения на</w:t>
      </w:r>
      <w:r w:rsidR="00E37812">
        <w:rPr>
          <w:rFonts w:ascii="Times New Roman" w:hAnsi="Times New Roman"/>
          <w:iCs/>
          <w:sz w:val="26"/>
          <w:szCs w:val="26"/>
        </w:rPr>
        <w:t>з</w:t>
      </w:r>
      <w:r w:rsidRPr="005D227E">
        <w:rPr>
          <w:rFonts w:ascii="Times New Roman" w:hAnsi="Times New Roman"/>
          <w:iCs/>
          <w:sz w:val="26"/>
          <w:szCs w:val="26"/>
        </w:rPr>
        <w:t>наченных наказаний</w:t>
      </w:r>
      <w:r w:rsidRPr="005D227E">
        <w:rPr>
          <w:rFonts w:ascii="Times New Roman" w:hAnsi="Times New Roman"/>
          <w:iCs/>
          <w:sz w:val="26"/>
          <w:szCs w:val="26"/>
        </w:rPr>
        <w:t>, окончательно назначить нак</w:t>
      </w:r>
      <w:r w:rsidR="00E37812">
        <w:rPr>
          <w:rFonts w:ascii="Times New Roman" w:hAnsi="Times New Roman"/>
          <w:iCs/>
          <w:sz w:val="26"/>
          <w:szCs w:val="26"/>
        </w:rPr>
        <w:t>азание в виде штрафа в размере 5</w:t>
      </w:r>
      <w:r w:rsidRPr="005D227E">
        <w:rPr>
          <w:rFonts w:ascii="Times New Roman" w:hAnsi="Times New Roman"/>
          <w:iCs/>
          <w:sz w:val="26"/>
          <w:szCs w:val="26"/>
        </w:rPr>
        <w:t>0 000 (</w:t>
      </w:r>
      <w:r w:rsidR="00E37812">
        <w:rPr>
          <w:rFonts w:ascii="Times New Roman" w:hAnsi="Times New Roman"/>
          <w:iCs/>
          <w:sz w:val="26"/>
          <w:szCs w:val="26"/>
        </w:rPr>
        <w:t xml:space="preserve">пятьдесят </w:t>
      </w:r>
      <w:r w:rsidRPr="005D227E">
        <w:rPr>
          <w:rFonts w:ascii="Times New Roman" w:hAnsi="Times New Roman"/>
          <w:iCs/>
          <w:sz w:val="26"/>
          <w:szCs w:val="26"/>
        </w:rPr>
        <w:t>тысяч) рублей.</w:t>
      </w:r>
    </w:p>
    <w:p w:rsidR="005D227E" w:rsidRPr="005D227E" w:rsidP="005D227E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Предоставить Даскале</w:t>
      </w:r>
      <w:r w:rsidR="00BD29CE">
        <w:rPr>
          <w:rFonts w:ascii="Times New Roman" w:hAnsi="Times New Roman"/>
          <w:sz w:val="26"/>
          <w:szCs w:val="26"/>
        </w:rPr>
        <w:t>с</w:t>
      </w:r>
      <w:r w:rsidRPr="005D227E">
        <w:rPr>
          <w:rFonts w:ascii="Times New Roman" w:hAnsi="Times New Roman"/>
          <w:sz w:val="26"/>
          <w:szCs w:val="26"/>
        </w:rPr>
        <w:t xml:space="preserve">ку Д.Ю. рассрочку уплаты штрафа на </w:t>
      </w:r>
      <w:r w:rsidR="00E37812">
        <w:rPr>
          <w:rFonts w:ascii="Times New Roman" w:hAnsi="Times New Roman"/>
          <w:sz w:val="26"/>
          <w:szCs w:val="26"/>
        </w:rPr>
        <w:t>5</w:t>
      </w:r>
      <w:r w:rsidRPr="005D227E">
        <w:rPr>
          <w:rFonts w:ascii="Times New Roman" w:hAnsi="Times New Roman"/>
          <w:sz w:val="26"/>
          <w:szCs w:val="26"/>
        </w:rPr>
        <w:t xml:space="preserve"> (</w:t>
      </w:r>
      <w:r w:rsidR="00E37812">
        <w:rPr>
          <w:rFonts w:ascii="Times New Roman" w:hAnsi="Times New Roman"/>
          <w:sz w:val="26"/>
          <w:szCs w:val="26"/>
        </w:rPr>
        <w:t>пять</w:t>
      </w:r>
      <w:r w:rsidRPr="005D227E">
        <w:rPr>
          <w:rFonts w:ascii="Times New Roman" w:hAnsi="Times New Roman"/>
          <w:sz w:val="26"/>
          <w:szCs w:val="26"/>
        </w:rPr>
        <w:t>) месяцев, в течение которой осужденный обязан уплачивать по 10 000 (десять тысяч) рублей ежемесячно.</w:t>
      </w:r>
    </w:p>
    <w:p w:rsidR="005D227E" w:rsidRPr="005D227E" w:rsidP="005D227E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Разъяснить Даскалеску Д.Ю., что в соответствии со ст. ст. 31, 32 УИК РФ осужденный к штрафу, в отношении которого суд в соответствии с </w:t>
      </w:r>
      <w:hyperlink w:anchor="sub_312" w:history="1">
        <w:r w:rsidRPr="005D227E">
          <w:rPr>
            <w:rFonts w:ascii="Times New Roman" w:hAnsi="Times New Roman"/>
            <w:sz w:val="26"/>
            <w:szCs w:val="26"/>
          </w:rPr>
          <w:t>частью второй</w:t>
        </w:r>
      </w:hyperlink>
      <w:r w:rsidRPr="005D227E">
        <w:rPr>
          <w:rFonts w:ascii="Times New Roman" w:hAnsi="Times New Roman"/>
          <w:sz w:val="26"/>
          <w:szCs w:val="26"/>
        </w:rPr>
        <w:t xml:space="preserve"> статьи 31 УИК РФ принял решение о рассрочке уплаты штрафа, обязан в течение 60 </w:t>
      </w:r>
      <w:r w:rsidRPr="005D227E">
        <w:rPr>
          <w:rFonts w:ascii="Times New Roman" w:hAnsi="Times New Roman"/>
          <w:sz w:val="26"/>
          <w:szCs w:val="26"/>
        </w:rPr>
        <w:t>дней со дня вступления приговора или решения суда в законную силу уплатить первую часть штрафа. Оставшиеся части штрафа осужденный обязан уплачивать ежемесячно не позднее последнего дня каждого последующего месяца.</w:t>
      </w:r>
    </w:p>
    <w:p w:rsidR="005D227E" w:rsidRPr="005D227E" w:rsidP="005D227E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В случае неуплаты штраф может быть замене</w:t>
      </w:r>
      <w:r w:rsidRPr="005D227E">
        <w:rPr>
          <w:rFonts w:ascii="Times New Roman" w:hAnsi="Times New Roman"/>
          <w:sz w:val="26"/>
          <w:szCs w:val="26"/>
        </w:rPr>
        <w:t xml:space="preserve">н другим видом наказания в соответствии с </w:t>
      </w:r>
      <w:hyperlink r:id="rId8" w:history="1">
        <w:r w:rsidRPr="005D227E">
          <w:rPr>
            <w:rFonts w:ascii="Times New Roman" w:hAnsi="Times New Roman"/>
            <w:sz w:val="26"/>
            <w:szCs w:val="26"/>
          </w:rPr>
          <w:t>частью пятой статьи 46</w:t>
        </w:r>
      </w:hyperlink>
      <w:r w:rsidRPr="005D227E">
        <w:rPr>
          <w:rFonts w:ascii="Times New Roman" w:hAnsi="Times New Roman"/>
          <w:sz w:val="26"/>
          <w:szCs w:val="26"/>
        </w:rPr>
        <w:t xml:space="preserve"> УК РФ.</w:t>
      </w:r>
    </w:p>
    <w:p w:rsidR="005D227E" w:rsidP="005D227E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Реквизиты для уплаты штрафа:</w:t>
      </w:r>
    </w:p>
    <w:tbl>
      <w:tblPr>
        <w:tblW w:w="9214" w:type="dxa"/>
        <w:tblCellSpacing w:w="0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12"/>
        <w:gridCol w:w="5802"/>
      </w:tblGrid>
      <w:tr w:rsidTr="008428B6">
        <w:tblPrEx>
          <w:tblW w:w="9214" w:type="dxa"/>
          <w:tblCellSpacing w:w="0" w:type="dxa"/>
          <w:tblInd w:w="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Наименование получателя</w:t>
            </w:r>
          </w:p>
        </w:tc>
        <w:tc>
          <w:tcPr>
            <w:tcW w:w="5802" w:type="dxa"/>
            <w:hideMark/>
          </w:tcPr>
          <w:p w:rsidR="005D227E" w:rsidRPr="005D227E" w:rsidP="0058635D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УМВД России по г. Ялте, л/</w:t>
            </w:r>
            <w:r w:rsidRPr="005D227E">
              <w:rPr>
                <w:rFonts w:ascii="Times New Roman" w:hAnsi="Times New Roman"/>
                <w:sz w:val="26"/>
                <w:szCs w:val="26"/>
              </w:rPr>
              <w:t>сч</w:t>
            </w:r>
            <w:r w:rsidRPr="005D22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8635D">
              <w:rPr>
                <w:rFonts w:ascii="Times New Roman" w:hAnsi="Times New Roman"/>
                <w:sz w:val="26"/>
                <w:szCs w:val="26"/>
              </w:rPr>
              <w:t>***</w:t>
            </w:r>
            <w:r w:rsidRPr="005D227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Tr="008428B6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р/с</w:t>
            </w:r>
          </w:p>
        </w:tc>
        <w:tc>
          <w:tcPr>
            <w:tcW w:w="580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***</w:t>
            </w:r>
          </w:p>
        </w:tc>
      </w:tr>
      <w:tr w:rsidTr="008428B6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Банк получателя</w:t>
            </w:r>
          </w:p>
        </w:tc>
        <w:tc>
          <w:tcPr>
            <w:tcW w:w="580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 xml:space="preserve">Отделение Республика Крым Банка России </w:t>
            </w:r>
          </w:p>
        </w:tc>
      </w:tr>
      <w:tr w:rsidTr="008428B6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БИК</w:t>
            </w:r>
          </w:p>
        </w:tc>
        <w:tc>
          <w:tcPr>
            <w:tcW w:w="580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013510002</w:t>
            </w:r>
          </w:p>
        </w:tc>
      </w:tr>
      <w:tr w:rsidTr="008428B6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к/с</w:t>
            </w:r>
          </w:p>
        </w:tc>
        <w:tc>
          <w:tcPr>
            <w:tcW w:w="580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***</w:t>
            </w:r>
          </w:p>
        </w:tc>
      </w:tr>
      <w:tr w:rsidTr="008428B6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Код ОКТМО</w:t>
            </w:r>
          </w:p>
        </w:tc>
        <w:tc>
          <w:tcPr>
            <w:tcW w:w="580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35729000</w:t>
            </w:r>
          </w:p>
        </w:tc>
      </w:tr>
      <w:tr w:rsidTr="008428B6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>Наименование платежа</w:t>
            </w:r>
          </w:p>
        </w:tc>
        <w:tc>
          <w:tcPr>
            <w:tcW w:w="5802" w:type="dxa"/>
            <w:vAlign w:val="center"/>
            <w:hideMark/>
          </w:tcPr>
          <w:p w:rsidR="005D227E" w:rsidRPr="005D227E" w:rsidP="008428B6">
            <w:pPr>
              <w:rPr>
                <w:rFonts w:ascii="Times New Roman" w:hAnsi="Times New Roman"/>
                <w:sz w:val="26"/>
                <w:szCs w:val="26"/>
              </w:rPr>
            </w:pPr>
            <w:r w:rsidRPr="005D227E">
              <w:rPr>
                <w:rFonts w:ascii="Times New Roman" w:hAnsi="Times New Roman"/>
                <w:sz w:val="26"/>
                <w:szCs w:val="26"/>
              </w:rPr>
              <w:t xml:space="preserve">Штраф по уголовному делу № (1-94-15/2024) в отношении Даскалеску Д.Ю. </w:t>
            </w:r>
          </w:p>
        </w:tc>
      </w:tr>
      <w:tr w:rsidTr="008428B6">
        <w:tblPrEx>
          <w:tblW w:w="9214" w:type="dxa"/>
          <w:tblCellSpacing w:w="0" w:type="dxa"/>
          <w:tblInd w:w="5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412" w:type="dxa"/>
            <w:vAlign w:val="center"/>
          </w:tcPr>
          <w:p w:rsidR="005D227E" w:rsidRPr="005D227E" w:rsidP="00EE2AE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УИН</w:t>
            </w:r>
          </w:p>
        </w:tc>
        <w:tc>
          <w:tcPr>
            <w:tcW w:w="5802" w:type="dxa"/>
            <w:vAlign w:val="center"/>
          </w:tcPr>
          <w:p w:rsidR="005D227E" w:rsidRPr="005D227E" w:rsidP="00CD62F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***</w:t>
            </w:r>
          </w:p>
        </w:tc>
      </w:tr>
    </w:tbl>
    <w:p w:rsidR="007A039B" w:rsidRPr="005D227E" w:rsidP="007A039B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Мера процессуального принуждения, </w:t>
      </w:r>
      <w:r w:rsidRPr="005D227E">
        <w:rPr>
          <w:rFonts w:ascii="Times New Roman" w:hAnsi="Times New Roman"/>
          <w:sz w:val="26"/>
          <w:szCs w:val="26"/>
        </w:rPr>
        <w:t>избранн</w:t>
      </w:r>
      <w:r w:rsidR="005D227E">
        <w:rPr>
          <w:rFonts w:ascii="Times New Roman" w:hAnsi="Times New Roman"/>
          <w:sz w:val="26"/>
          <w:szCs w:val="26"/>
        </w:rPr>
        <w:t>ая</w:t>
      </w:r>
      <w:r w:rsidRPr="005D227E">
        <w:rPr>
          <w:rFonts w:ascii="Times New Roman" w:hAnsi="Times New Roman"/>
          <w:sz w:val="26"/>
          <w:szCs w:val="26"/>
        </w:rPr>
        <w:t xml:space="preserve"> в отношении Даскалеску Д.Ю., в виде обязательства о явке подлежит отмене по вступления приговора в законную силу. </w:t>
      </w:r>
    </w:p>
    <w:p w:rsidR="00655814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Вещественные доказательства:</w:t>
      </w:r>
      <w:r w:rsidRPr="005D227E" w:rsidR="00557215">
        <w:rPr>
          <w:rFonts w:ascii="Times New Roman" w:hAnsi="Times New Roman"/>
          <w:sz w:val="26"/>
          <w:szCs w:val="26"/>
        </w:rPr>
        <w:t xml:space="preserve"> </w:t>
      </w:r>
    </w:p>
    <w:p w:rsidR="00655814" w:rsidRPr="005D227E" w:rsidP="007A039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- </w:t>
      </w:r>
      <w:r w:rsidRPr="005D227E" w:rsidR="007A039B">
        <w:rPr>
          <w:rFonts w:ascii="Times New Roman" w:hAnsi="Times New Roman"/>
          <w:sz w:val="26"/>
          <w:szCs w:val="26"/>
        </w:rPr>
        <w:t>заявление о регистрации по месту пребывания №</w:t>
      </w:r>
      <w:r w:rsidR="007D16FA">
        <w:rPr>
          <w:rFonts w:ascii="Times New Roman" w:hAnsi="Times New Roman"/>
          <w:sz w:val="26"/>
          <w:szCs w:val="26"/>
        </w:rPr>
        <w:t xml:space="preserve"> </w:t>
      </w:r>
      <w:r w:rsidR="0058635D">
        <w:rPr>
          <w:rFonts w:ascii="Times New Roman" w:hAnsi="Times New Roman"/>
          <w:sz w:val="26"/>
          <w:szCs w:val="26"/>
        </w:rPr>
        <w:t>***</w:t>
      </w:r>
      <w:r w:rsidRPr="005D227E" w:rsidR="007A039B">
        <w:rPr>
          <w:rFonts w:ascii="Times New Roman" w:hAnsi="Times New Roman"/>
          <w:sz w:val="26"/>
          <w:szCs w:val="26"/>
        </w:rPr>
        <w:t xml:space="preserve"> от 01 сентября 2022 года, заявление от 01 сентября 2022 года о даче согласия на регистрацию </w:t>
      </w:r>
      <w:r w:rsidR="0058635D">
        <w:rPr>
          <w:rFonts w:ascii="Times New Roman" w:hAnsi="Times New Roman"/>
          <w:sz w:val="26"/>
          <w:szCs w:val="26"/>
        </w:rPr>
        <w:t>***</w:t>
      </w:r>
      <w:r w:rsidRPr="005D227E" w:rsidR="007A039B">
        <w:rPr>
          <w:rFonts w:ascii="Times New Roman" w:hAnsi="Times New Roman"/>
          <w:sz w:val="26"/>
          <w:szCs w:val="26"/>
        </w:rPr>
        <w:t xml:space="preserve"> заявление о регистрации по месту пребывания №</w:t>
      </w:r>
      <w:r w:rsidR="007D16FA">
        <w:rPr>
          <w:rFonts w:ascii="Times New Roman" w:hAnsi="Times New Roman"/>
          <w:sz w:val="26"/>
          <w:szCs w:val="26"/>
        </w:rPr>
        <w:t xml:space="preserve"> </w:t>
      </w:r>
      <w:r w:rsidR="0058635D">
        <w:rPr>
          <w:rFonts w:ascii="Times New Roman" w:hAnsi="Times New Roman"/>
          <w:sz w:val="26"/>
          <w:szCs w:val="26"/>
        </w:rPr>
        <w:t>***</w:t>
      </w:r>
      <w:r w:rsidRPr="005D227E" w:rsidR="007A039B">
        <w:rPr>
          <w:rFonts w:ascii="Times New Roman" w:hAnsi="Times New Roman"/>
          <w:sz w:val="26"/>
          <w:szCs w:val="26"/>
        </w:rPr>
        <w:t xml:space="preserve"> от 21 августа 2022 года, заявление от 21 августа 2022 года о даче согласия на регистрацию </w:t>
      </w:r>
      <w:r w:rsidR="0058635D">
        <w:rPr>
          <w:rFonts w:ascii="Times New Roman" w:hAnsi="Times New Roman"/>
          <w:sz w:val="26"/>
          <w:szCs w:val="26"/>
        </w:rPr>
        <w:t>***</w:t>
      </w:r>
      <w:r w:rsidRPr="005D227E" w:rsidR="007A039B">
        <w:rPr>
          <w:rFonts w:ascii="Times New Roman" w:hAnsi="Times New Roman"/>
          <w:sz w:val="26"/>
          <w:szCs w:val="26"/>
        </w:rPr>
        <w:t xml:space="preserve">, </w:t>
      </w:r>
      <w:r w:rsidR="009B7E12">
        <w:rPr>
          <w:rFonts w:ascii="Times New Roman" w:hAnsi="Times New Roman"/>
          <w:sz w:val="26"/>
          <w:szCs w:val="26"/>
        </w:rPr>
        <w:t xml:space="preserve">свидетельство о регистрации по месту пребывания № </w:t>
      </w:r>
      <w:r w:rsidR="0058635D">
        <w:rPr>
          <w:rFonts w:ascii="Times New Roman" w:hAnsi="Times New Roman"/>
          <w:sz w:val="26"/>
          <w:szCs w:val="26"/>
        </w:rPr>
        <w:t>***</w:t>
      </w:r>
      <w:r w:rsidR="009B7E12">
        <w:rPr>
          <w:rFonts w:ascii="Times New Roman" w:hAnsi="Times New Roman"/>
          <w:sz w:val="26"/>
          <w:szCs w:val="26"/>
        </w:rPr>
        <w:t xml:space="preserve"> </w:t>
      </w:r>
      <w:r w:rsidRPr="005D227E" w:rsidR="007A039B">
        <w:rPr>
          <w:rFonts w:ascii="Times New Roman" w:hAnsi="Times New Roman"/>
          <w:sz w:val="26"/>
          <w:szCs w:val="26"/>
        </w:rPr>
        <w:t>находящиеся в материалах уголовного дела (л.д. 75, 76, 101</w:t>
      </w:r>
      <w:r w:rsidRPr="005D227E" w:rsidR="007A039B">
        <w:rPr>
          <w:rFonts w:ascii="Times New Roman" w:hAnsi="Times New Roman"/>
          <w:sz w:val="26"/>
          <w:szCs w:val="26"/>
        </w:rPr>
        <w:t>, 102</w:t>
      </w:r>
      <w:r w:rsidR="009B7E12">
        <w:rPr>
          <w:rFonts w:ascii="Times New Roman" w:hAnsi="Times New Roman"/>
          <w:sz w:val="26"/>
          <w:szCs w:val="26"/>
        </w:rPr>
        <w:t>,103</w:t>
      </w:r>
      <w:r w:rsidRPr="005D227E" w:rsidR="007A039B">
        <w:rPr>
          <w:rFonts w:ascii="Times New Roman" w:hAnsi="Times New Roman"/>
          <w:sz w:val="26"/>
          <w:szCs w:val="26"/>
        </w:rPr>
        <w:t xml:space="preserve">) – хранить в материалах уголовного дела. </w:t>
      </w:r>
    </w:p>
    <w:p w:rsidR="00AA1234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>Разъяснить право на ознакомление с протоколом судебного заседания</w:t>
      </w:r>
      <w:r w:rsidRPr="005D227E" w:rsidR="00BB12FE">
        <w:rPr>
          <w:rFonts w:ascii="Times New Roman" w:hAnsi="Times New Roman"/>
          <w:sz w:val="26"/>
          <w:szCs w:val="26"/>
        </w:rPr>
        <w:t xml:space="preserve"> и аудиофиксацией</w:t>
      </w:r>
      <w:r w:rsidRPr="005D227E">
        <w:rPr>
          <w:rFonts w:ascii="Times New Roman" w:hAnsi="Times New Roman"/>
          <w:sz w:val="26"/>
          <w:szCs w:val="26"/>
        </w:rPr>
        <w:t xml:space="preserve">, принесения замечаний на него, право на участие в </w:t>
      </w:r>
      <w:r w:rsidRPr="005D227E">
        <w:rPr>
          <w:rFonts w:ascii="Times New Roman" w:hAnsi="Times New Roman"/>
          <w:sz w:val="26"/>
          <w:szCs w:val="26"/>
        </w:rPr>
        <w:t xml:space="preserve">суде апелляционной инстанции в случае обжалования приговора, право пригласить </w:t>
      </w:r>
      <w:r w:rsidRPr="005D227E">
        <w:rPr>
          <w:rFonts w:ascii="Times New Roman" w:hAnsi="Times New Roman"/>
          <w:sz w:val="26"/>
          <w:szCs w:val="26"/>
        </w:rPr>
        <w:t>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бесплатного, в случаях, устано</w:t>
      </w:r>
      <w:r w:rsidRPr="005D227E">
        <w:rPr>
          <w:rFonts w:ascii="Times New Roman" w:hAnsi="Times New Roman"/>
          <w:sz w:val="26"/>
          <w:szCs w:val="26"/>
        </w:rPr>
        <w:t>вленным уголовно-процессуальным законом РФ, отказаться от защитника.</w:t>
      </w:r>
    </w:p>
    <w:p w:rsidR="00AA1234" w:rsidRPr="005D227E" w:rsidP="001A561C">
      <w:pPr>
        <w:ind w:firstLine="550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sz w:val="26"/>
          <w:szCs w:val="26"/>
        </w:rPr>
        <w:t xml:space="preserve">Приговор может быть обжалован в апелляционном порядке в Ялтинский городской суд Республики Крым </w:t>
      </w:r>
      <w:r w:rsidRPr="005D227E" w:rsidR="001E58C9">
        <w:rPr>
          <w:rFonts w:ascii="Times New Roman" w:hAnsi="Times New Roman"/>
          <w:sz w:val="26"/>
          <w:szCs w:val="26"/>
        </w:rPr>
        <w:t>через мирового судью в течение пятнадцати</w:t>
      </w:r>
      <w:r w:rsidRPr="005D227E">
        <w:rPr>
          <w:rFonts w:ascii="Times New Roman" w:hAnsi="Times New Roman"/>
          <w:sz w:val="26"/>
          <w:szCs w:val="26"/>
        </w:rPr>
        <w:t xml:space="preserve"> суток со дня его провозглашения, с соблюдением тр</w:t>
      </w:r>
      <w:r w:rsidRPr="005D227E">
        <w:rPr>
          <w:rFonts w:ascii="Times New Roman" w:hAnsi="Times New Roman"/>
          <w:sz w:val="26"/>
          <w:szCs w:val="26"/>
        </w:rPr>
        <w:t>ебований ст. 317 УПК РФ.</w:t>
      </w:r>
    </w:p>
    <w:p w:rsidR="00AA1234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4155C" w:rsidRPr="005D227E" w:rsidP="001A561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5D227E">
        <w:rPr>
          <w:rFonts w:ascii="Times New Roman" w:hAnsi="Times New Roman"/>
          <w:bCs/>
          <w:sz w:val="26"/>
          <w:szCs w:val="26"/>
        </w:rPr>
        <w:t xml:space="preserve">Мировой судья </w:t>
      </w:r>
      <w:r w:rsidRPr="005D227E">
        <w:rPr>
          <w:rFonts w:ascii="Times New Roman" w:hAnsi="Times New Roman"/>
          <w:bCs/>
          <w:sz w:val="26"/>
          <w:szCs w:val="26"/>
        </w:rPr>
        <w:tab/>
      </w:r>
      <w:r w:rsidRPr="005D227E">
        <w:rPr>
          <w:rFonts w:ascii="Times New Roman" w:hAnsi="Times New Roman"/>
          <w:bCs/>
          <w:sz w:val="26"/>
          <w:szCs w:val="26"/>
        </w:rPr>
        <w:tab/>
      </w:r>
      <w:r w:rsidRPr="005D227E">
        <w:rPr>
          <w:rFonts w:ascii="Times New Roman" w:hAnsi="Times New Roman"/>
          <w:bCs/>
          <w:sz w:val="26"/>
          <w:szCs w:val="26"/>
        </w:rPr>
        <w:tab/>
      </w:r>
      <w:r w:rsidRPr="005D227E">
        <w:rPr>
          <w:rFonts w:ascii="Times New Roman" w:hAnsi="Times New Roman"/>
          <w:bCs/>
          <w:sz w:val="26"/>
          <w:szCs w:val="26"/>
        </w:rPr>
        <w:tab/>
      </w:r>
      <w:r w:rsidRPr="005D227E">
        <w:rPr>
          <w:rFonts w:ascii="Times New Roman" w:hAnsi="Times New Roman"/>
          <w:bCs/>
          <w:sz w:val="26"/>
          <w:szCs w:val="26"/>
        </w:rPr>
        <w:tab/>
      </w:r>
      <w:r w:rsidRPr="005D227E">
        <w:rPr>
          <w:rFonts w:ascii="Times New Roman" w:hAnsi="Times New Roman"/>
          <w:bCs/>
          <w:sz w:val="26"/>
          <w:szCs w:val="26"/>
        </w:rPr>
        <w:tab/>
      </w:r>
      <w:r w:rsidRPr="005D227E">
        <w:rPr>
          <w:rFonts w:ascii="Times New Roman" w:hAnsi="Times New Roman"/>
          <w:bCs/>
          <w:sz w:val="26"/>
          <w:szCs w:val="26"/>
        </w:rPr>
        <w:tab/>
      </w:r>
      <w:r w:rsidRPr="005D227E" w:rsidR="00703D63">
        <w:rPr>
          <w:rFonts w:ascii="Times New Roman" w:hAnsi="Times New Roman"/>
          <w:bCs/>
          <w:sz w:val="26"/>
          <w:szCs w:val="26"/>
        </w:rPr>
        <w:t xml:space="preserve">         </w:t>
      </w:r>
      <w:r w:rsidRPr="005D227E">
        <w:rPr>
          <w:rFonts w:ascii="Times New Roman" w:hAnsi="Times New Roman"/>
          <w:bCs/>
          <w:sz w:val="26"/>
          <w:szCs w:val="26"/>
        </w:rPr>
        <w:t>А.</w:t>
      </w:r>
      <w:r w:rsidRPr="005D227E" w:rsidR="00BB12FE">
        <w:rPr>
          <w:rFonts w:ascii="Times New Roman" w:hAnsi="Times New Roman"/>
          <w:bCs/>
          <w:sz w:val="26"/>
          <w:szCs w:val="26"/>
        </w:rPr>
        <w:t>Ш. Юдакова</w:t>
      </w:r>
      <w:r w:rsidRPr="005D227E">
        <w:rPr>
          <w:rFonts w:ascii="Times New Roman" w:hAnsi="Times New Roman"/>
          <w:bCs/>
          <w:sz w:val="26"/>
          <w:szCs w:val="26"/>
        </w:rPr>
        <w:t xml:space="preserve">    </w:t>
      </w:r>
    </w:p>
    <w:sectPr w:rsidSect="00D4155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7502" w:rsidRPr="00446462">
    <w:pPr>
      <w:pStyle w:val="Header"/>
      <w:jc w:val="right"/>
      <w:rPr>
        <w:rFonts w:ascii="Times New Roman" w:hAnsi="Times New Roman"/>
      </w:rPr>
    </w:pPr>
    <w:r w:rsidRPr="00446462">
      <w:rPr>
        <w:rFonts w:ascii="Times New Roman" w:hAnsi="Times New Roman"/>
      </w:rPr>
      <w:fldChar w:fldCharType="begin"/>
    </w:r>
    <w:r w:rsidRPr="00446462">
      <w:rPr>
        <w:rFonts w:ascii="Times New Roman" w:hAnsi="Times New Roman"/>
      </w:rPr>
      <w:instrText>PAGE   \* MERGEFORMAT</w:instrText>
    </w:r>
    <w:r w:rsidRPr="00446462">
      <w:rPr>
        <w:rFonts w:ascii="Times New Roman" w:hAnsi="Times New Roman"/>
      </w:rPr>
      <w:fldChar w:fldCharType="separate"/>
    </w:r>
    <w:r w:rsidR="0058635D">
      <w:rPr>
        <w:rFonts w:ascii="Times New Roman" w:hAnsi="Times New Roman"/>
        <w:noProof/>
      </w:rPr>
      <w:t>7</w:t>
    </w:r>
    <w:r w:rsidRPr="00446462">
      <w:rPr>
        <w:rFonts w:ascii="Times New Roman" w:hAnsi="Times New Roman"/>
      </w:rPr>
      <w:fldChar w:fldCharType="end"/>
    </w:r>
  </w:p>
  <w:p w:rsidR="00D27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7502" w:rsidRPr="00446462">
    <w:pPr>
      <w:pStyle w:val="Header"/>
      <w:jc w:val="right"/>
      <w:rPr>
        <w:rFonts w:ascii="Times New Roman" w:hAnsi="Times New Roman"/>
      </w:rPr>
    </w:pPr>
    <w:r w:rsidRPr="00446462">
      <w:rPr>
        <w:rFonts w:ascii="Times New Roman" w:hAnsi="Times New Roman"/>
      </w:rPr>
      <w:fldChar w:fldCharType="begin"/>
    </w:r>
    <w:r w:rsidRPr="00446462">
      <w:rPr>
        <w:rFonts w:ascii="Times New Roman" w:hAnsi="Times New Roman"/>
      </w:rPr>
      <w:instrText>PAGE   \* MERGEFORMAT</w:instrText>
    </w:r>
    <w:r w:rsidRPr="00446462">
      <w:rPr>
        <w:rFonts w:ascii="Times New Roman" w:hAnsi="Times New Roman"/>
      </w:rPr>
      <w:fldChar w:fldCharType="separate"/>
    </w:r>
    <w:r w:rsidR="00505808">
      <w:rPr>
        <w:rFonts w:ascii="Times New Roman" w:hAnsi="Times New Roman"/>
        <w:noProof/>
      </w:rPr>
      <w:t>1</w:t>
    </w:r>
    <w:r w:rsidRPr="00446462">
      <w:rPr>
        <w:rFonts w:ascii="Times New Roman" w:hAnsi="Times New Roman"/>
      </w:rPr>
      <w:fldChar w:fldCharType="end"/>
    </w:r>
  </w:p>
  <w:p w:rsidR="00D27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E301E"/>
    <w:multiLevelType w:val="hybridMultilevel"/>
    <w:tmpl w:val="592E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E42FA"/>
    <w:multiLevelType w:val="multilevel"/>
    <w:tmpl w:val="67EA1854"/>
    <w:lvl w:ilvl="0">
      <w:start w:val="2014"/>
      <w:numFmt w:val="decimal"/>
      <w:lvlText w:val="1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0F51547A"/>
    <w:multiLevelType w:val="multilevel"/>
    <w:tmpl w:val="33B866D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1A555A2A"/>
    <w:multiLevelType w:val="multilevel"/>
    <w:tmpl w:val="B518FDA8"/>
    <w:lvl w:ilvl="0">
      <w:start w:val="2014"/>
      <w:numFmt w:val="decimal"/>
      <w:lvlText w:val="03.07.%1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3EAF7B57"/>
    <w:multiLevelType w:val="multilevel"/>
    <w:tmpl w:val="F44CD104"/>
    <w:lvl w:ilvl="0">
      <w:start w:val="2014"/>
      <w:numFmt w:val="decimal"/>
      <w:lvlText w:val="1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54AF0D27"/>
    <w:multiLevelType w:val="multilevel"/>
    <w:tmpl w:val="9DFAE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6BCD6338"/>
    <w:multiLevelType w:val="hybridMultilevel"/>
    <w:tmpl w:val="6F5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B0EC1"/>
    <w:multiLevelType w:val="multilevel"/>
    <w:tmpl w:val="62585C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5"/>
        <w:w w:val="100"/>
        <w:position w:val="0"/>
        <w:sz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59"/>
    <w:rsid w:val="00000B85"/>
    <w:rsid w:val="000073D1"/>
    <w:rsid w:val="00012507"/>
    <w:rsid w:val="00013116"/>
    <w:rsid w:val="00014722"/>
    <w:rsid w:val="00015072"/>
    <w:rsid w:val="00016974"/>
    <w:rsid w:val="00017840"/>
    <w:rsid w:val="0002444D"/>
    <w:rsid w:val="00027B3E"/>
    <w:rsid w:val="00030443"/>
    <w:rsid w:val="0003169F"/>
    <w:rsid w:val="00031BFE"/>
    <w:rsid w:val="00033255"/>
    <w:rsid w:val="00035701"/>
    <w:rsid w:val="000368D9"/>
    <w:rsid w:val="00037A63"/>
    <w:rsid w:val="00041D87"/>
    <w:rsid w:val="000441B5"/>
    <w:rsid w:val="00046BAC"/>
    <w:rsid w:val="0005144D"/>
    <w:rsid w:val="00051967"/>
    <w:rsid w:val="000522E5"/>
    <w:rsid w:val="00052FE3"/>
    <w:rsid w:val="00053B0E"/>
    <w:rsid w:val="00057CBE"/>
    <w:rsid w:val="00060D53"/>
    <w:rsid w:val="00061AC6"/>
    <w:rsid w:val="00067CC9"/>
    <w:rsid w:val="00073A3F"/>
    <w:rsid w:val="000767F7"/>
    <w:rsid w:val="000778AA"/>
    <w:rsid w:val="00080A12"/>
    <w:rsid w:val="00082671"/>
    <w:rsid w:val="00085616"/>
    <w:rsid w:val="0008566F"/>
    <w:rsid w:val="000858D4"/>
    <w:rsid w:val="000876A2"/>
    <w:rsid w:val="00087A4E"/>
    <w:rsid w:val="00087B93"/>
    <w:rsid w:val="00087F4F"/>
    <w:rsid w:val="00090DE5"/>
    <w:rsid w:val="000918B1"/>
    <w:rsid w:val="000923DF"/>
    <w:rsid w:val="0009441B"/>
    <w:rsid w:val="000A0752"/>
    <w:rsid w:val="000A3C44"/>
    <w:rsid w:val="000A604B"/>
    <w:rsid w:val="000A7058"/>
    <w:rsid w:val="000B14E8"/>
    <w:rsid w:val="000B3605"/>
    <w:rsid w:val="000C096D"/>
    <w:rsid w:val="000D18BA"/>
    <w:rsid w:val="000D1979"/>
    <w:rsid w:val="000D3A93"/>
    <w:rsid w:val="000D42A8"/>
    <w:rsid w:val="000D65D8"/>
    <w:rsid w:val="000E1282"/>
    <w:rsid w:val="000E325D"/>
    <w:rsid w:val="000F0E5A"/>
    <w:rsid w:val="000F1A0E"/>
    <w:rsid w:val="000F7C3E"/>
    <w:rsid w:val="0010076A"/>
    <w:rsid w:val="00104615"/>
    <w:rsid w:val="00105A6F"/>
    <w:rsid w:val="00105C73"/>
    <w:rsid w:val="00107A5E"/>
    <w:rsid w:val="00114559"/>
    <w:rsid w:val="0011606F"/>
    <w:rsid w:val="001160BF"/>
    <w:rsid w:val="00117098"/>
    <w:rsid w:val="00120F83"/>
    <w:rsid w:val="0012239F"/>
    <w:rsid w:val="0012437E"/>
    <w:rsid w:val="00132BEE"/>
    <w:rsid w:val="00132FC1"/>
    <w:rsid w:val="0013507D"/>
    <w:rsid w:val="0013612A"/>
    <w:rsid w:val="001419BC"/>
    <w:rsid w:val="00143EFF"/>
    <w:rsid w:val="001466E1"/>
    <w:rsid w:val="00147A17"/>
    <w:rsid w:val="001553F2"/>
    <w:rsid w:val="00155D00"/>
    <w:rsid w:val="0015688E"/>
    <w:rsid w:val="0016016D"/>
    <w:rsid w:val="00163873"/>
    <w:rsid w:val="001645FD"/>
    <w:rsid w:val="0016505E"/>
    <w:rsid w:val="0016661C"/>
    <w:rsid w:val="00166A1D"/>
    <w:rsid w:val="00166B84"/>
    <w:rsid w:val="0017128E"/>
    <w:rsid w:val="001761F8"/>
    <w:rsid w:val="00176976"/>
    <w:rsid w:val="001858AD"/>
    <w:rsid w:val="001859C9"/>
    <w:rsid w:val="00196509"/>
    <w:rsid w:val="00197291"/>
    <w:rsid w:val="001A26A5"/>
    <w:rsid w:val="001A40A4"/>
    <w:rsid w:val="001A561C"/>
    <w:rsid w:val="001A5F8C"/>
    <w:rsid w:val="001A6368"/>
    <w:rsid w:val="001A6A32"/>
    <w:rsid w:val="001B2346"/>
    <w:rsid w:val="001B3AA4"/>
    <w:rsid w:val="001B3BB3"/>
    <w:rsid w:val="001B54FD"/>
    <w:rsid w:val="001B62CA"/>
    <w:rsid w:val="001C1B68"/>
    <w:rsid w:val="001C36C1"/>
    <w:rsid w:val="001D087E"/>
    <w:rsid w:val="001D12C3"/>
    <w:rsid w:val="001D14CB"/>
    <w:rsid w:val="001D4AFF"/>
    <w:rsid w:val="001D5A87"/>
    <w:rsid w:val="001E1079"/>
    <w:rsid w:val="001E18D9"/>
    <w:rsid w:val="001E2359"/>
    <w:rsid w:val="001E327E"/>
    <w:rsid w:val="001E53E0"/>
    <w:rsid w:val="001E58C9"/>
    <w:rsid w:val="001E5FA2"/>
    <w:rsid w:val="001E6488"/>
    <w:rsid w:val="00202254"/>
    <w:rsid w:val="00203A9A"/>
    <w:rsid w:val="00204D84"/>
    <w:rsid w:val="0020540D"/>
    <w:rsid w:val="002079CC"/>
    <w:rsid w:val="00212AFD"/>
    <w:rsid w:val="00214686"/>
    <w:rsid w:val="00220EF8"/>
    <w:rsid w:val="00230F26"/>
    <w:rsid w:val="00234BA9"/>
    <w:rsid w:val="00234DF9"/>
    <w:rsid w:val="00236137"/>
    <w:rsid w:val="00245A02"/>
    <w:rsid w:val="00247A2B"/>
    <w:rsid w:val="002502E6"/>
    <w:rsid w:val="002512FD"/>
    <w:rsid w:val="00254DC1"/>
    <w:rsid w:val="00261B9D"/>
    <w:rsid w:val="00263722"/>
    <w:rsid w:val="0027279F"/>
    <w:rsid w:val="0027728E"/>
    <w:rsid w:val="0027796D"/>
    <w:rsid w:val="00280E60"/>
    <w:rsid w:val="00280FE5"/>
    <w:rsid w:val="0028329D"/>
    <w:rsid w:val="002836AD"/>
    <w:rsid w:val="00284472"/>
    <w:rsid w:val="00287591"/>
    <w:rsid w:val="00292D64"/>
    <w:rsid w:val="00294829"/>
    <w:rsid w:val="00295704"/>
    <w:rsid w:val="002958D5"/>
    <w:rsid w:val="00296181"/>
    <w:rsid w:val="00297C1B"/>
    <w:rsid w:val="002A2D36"/>
    <w:rsid w:val="002A5080"/>
    <w:rsid w:val="002A5341"/>
    <w:rsid w:val="002A5F82"/>
    <w:rsid w:val="002B7EA9"/>
    <w:rsid w:val="002C5D27"/>
    <w:rsid w:val="002C6B39"/>
    <w:rsid w:val="002D14AF"/>
    <w:rsid w:val="002D5C2A"/>
    <w:rsid w:val="002E159C"/>
    <w:rsid w:val="002E2BCE"/>
    <w:rsid w:val="002E360F"/>
    <w:rsid w:val="002E6F1D"/>
    <w:rsid w:val="002F02CC"/>
    <w:rsid w:val="002F06FF"/>
    <w:rsid w:val="002F08F3"/>
    <w:rsid w:val="002F5346"/>
    <w:rsid w:val="00301DEB"/>
    <w:rsid w:val="00312416"/>
    <w:rsid w:val="00321786"/>
    <w:rsid w:val="00327CE8"/>
    <w:rsid w:val="003305EB"/>
    <w:rsid w:val="0033624D"/>
    <w:rsid w:val="00342E27"/>
    <w:rsid w:val="00347BBA"/>
    <w:rsid w:val="00350A21"/>
    <w:rsid w:val="00353754"/>
    <w:rsid w:val="00353EC5"/>
    <w:rsid w:val="0035660C"/>
    <w:rsid w:val="0035740C"/>
    <w:rsid w:val="003612FA"/>
    <w:rsid w:val="00371402"/>
    <w:rsid w:val="00373DAD"/>
    <w:rsid w:val="00375539"/>
    <w:rsid w:val="003772ED"/>
    <w:rsid w:val="00377893"/>
    <w:rsid w:val="00377FFA"/>
    <w:rsid w:val="0038484B"/>
    <w:rsid w:val="003860F9"/>
    <w:rsid w:val="00387566"/>
    <w:rsid w:val="00390146"/>
    <w:rsid w:val="00393F40"/>
    <w:rsid w:val="00395925"/>
    <w:rsid w:val="003963C4"/>
    <w:rsid w:val="003A08DF"/>
    <w:rsid w:val="003A0E97"/>
    <w:rsid w:val="003A3F1C"/>
    <w:rsid w:val="003B1006"/>
    <w:rsid w:val="003B42E4"/>
    <w:rsid w:val="003B4E0C"/>
    <w:rsid w:val="003B71D8"/>
    <w:rsid w:val="003B7A7B"/>
    <w:rsid w:val="003D1A18"/>
    <w:rsid w:val="003D669A"/>
    <w:rsid w:val="003D6E5D"/>
    <w:rsid w:val="003E1E6E"/>
    <w:rsid w:val="003E22A2"/>
    <w:rsid w:val="003E2834"/>
    <w:rsid w:val="003E2C0D"/>
    <w:rsid w:val="003E3AAA"/>
    <w:rsid w:val="003E5900"/>
    <w:rsid w:val="003E72A3"/>
    <w:rsid w:val="003F00AE"/>
    <w:rsid w:val="003F03F1"/>
    <w:rsid w:val="003F1545"/>
    <w:rsid w:val="003F3126"/>
    <w:rsid w:val="003F3A76"/>
    <w:rsid w:val="003F44E9"/>
    <w:rsid w:val="003F4684"/>
    <w:rsid w:val="003F6118"/>
    <w:rsid w:val="003F614E"/>
    <w:rsid w:val="004009B0"/>
    <w:rsid w:val="00401471"/>
    <w:rsid w:val="00401C2F"/>
    <w:rsid w:val="004124EC"/>
    <w:rsid w:val="0041269B"/>
    <w:rsid w:val="00414D64"/>
    <w:rsid w:val="00416D47"/>
    <w:rsid w:val="00416E1C"/>
    <w:rsid w:val="004170EF"/>
    <w:rsid w:val="00417167"/>
    <w:rsid w:val="0041728E"/>
    <w:rsid w:val="004175F8"/>
    <w:rsid w:val="00421BA1"/>
    <w:rsid w:val="00424380"/>
    <w:rsid w:val="004251A1"/>
    <w:rsid w:val="00431078"/>
    <w:rsid w:val="00431CE7"/>
    <w:rsid w:val="004322A1"/>
    <w:rsid w:val="00432FAA"/>
    <w:rsid w:val="00434E1F"/>
    <w:rsid w:val="004359F4"/>
    <w:rsid w:val="00436CA6"/>
    <w:rsid w:val="00441822"/>
    <w:rsid w:val="00441A2C"/>
    <w:rsid w:val="004421B6"/>
    <w:rsid w:val="00445861"/>
    <w:rsid w:val="00446462"/>
    <w:rsid w:val="004479C2"/>
    <w:rsid w:val="00450970"/>
    <w:rsid w:val="00455095"/>
    <w:rsid w:val="004562E2"/>
    <w:rsid w:val="00460413"/>
    <w:rsid w:val="00462070"/>
    <w:rsid w:val="00470070"/>
    <w:rsid w:val="00473A1C"/>
    <w:rsid w:val="00477CD2"/>
    <w:rsid w:val="004844B4"/>
    <w:rsid w:val="0048539E"/>
    <w:rsid w:val="004854B0"/>
    <w:rsid w:val="00487EFF"/>
    <w:rsid w:val="00490D5C"/>
    <w:rsid w:val="00492557"/>
    <w:rsid w:val="004A1117"/>
    <w:rsid w:val="004B4811"/>
    <w:rsid w:val="004B5FE4"/>
    <w:rsid w:val="004B641F"/>
    <w:rsid w:val="004C1B0B"/>
    <w:rsid w:val="004C1FB1"/>
    <w:rsid w:val="004C22D9"/>
    <w:rsid w:val="004C6980"/>
    <w:rsid w:val="004D232E"/>
    <w:rsid w:val="004D2F2E"/>
    <w:rsid w:val="004D3471"/>
    <w:rsid w:val="004D366D"/>
    <w:rsid w:val="004D3CD2"/>
    <w:rsid w:val="004E22AF"/>
    <w:rsid w:val="004E4D8D"/>
    <w:rsid w:val="004E6F45"/>
    <w:rsid w:val="004F0A1F"/>
    <w:rsid w:val="004F1222"/>
    <w:rsid w:val="004F4659"/>
    <w:rsid w:val="004F50B0"/>
    <w:rsid w:val="005000AE"/>
    <w:rsid w:val="00500451"/>
    <w:rsid w:val="00502895"/>
    <w:rsid w:val="005055AE"/>
    <w:rsid w:val="00505808"/>
    <w:rsid w:val="00506EF6"/>
    <w:rsid w:val="00507AE1"/>
    <w:rsid w:val="00512F33"/>
    <w:rsid w:val="00514EE7"/>
    <w:rsid w:val="00515947"/>
    <w:rsid w:val="00516B8E"/>
    <w:rsid w:val="005173F8"/>
    <w:rsid w:val="00521071"/>
    <w:rsid w:val="005216D1"/>
    <w:rsid w:val="0052210F"/>
    <w:rsid w:val="00522934"/>
    <w:rsid w:val="00522EB3"/>
    <w:rsid w:val="00524D08"/>
    <w:rsid w:val="00525265"/>
    <w:rsid w:val="005262FB"/>
    <w:rsid w:val="0052698E"/>
    <w:rsid w:val="00531F23"/>
    <w:rsid w:val="00532779"/>
    <w:rsid w:val="005355EF"/>
    <w:rsid w:val="00535D19"/>
    <w:rsid w:val="00537F25"/>
    <w:rsid w:val="00540480"/>
    <w:rsid w:val="00540F23"/>
    <w:rsid w:val="00541BEE"/>
    <w:rsid w:val="00542EEB"/>
    <w:rsid w:val="00546785"/>
    <w:rsid w:val="00557215"/>
    <w:rsid w:val="005605AC"/>
    <w:rsid w:val="00561186"/>
    <w:rsid w:val="0056189A"/>
    <w:rsid w:val="00565029"/>
    <w:rsid w:val="005664E9"/>
    <w:rsid w:val="00567251"/>
    <w:rsid w:val="00567F0D"/>
    <w:rsid w:val="0057038A"/>
    <w:rsid w:val="00570980"/>
    <w:rsid w:val="00571238"/>
    <w:rsid w:val="00573525"/>
    <w:rsid w:val="0057518D"/>
    <w:rsid w:val="00576F87"/>
    <w:rsid w:val="005820B8"/>
    <w:rsid w:val="005857B1"/>
    <w:rsid w:val="0058635D"/>
    <w:rsid w:val="005939A9"/>
    <w:rsid w:val="0059418E"/>
    <w:rsid w:val="005A5694"/>
    <w:rsid w:val="005A6676"/>
    <w:rsid w:val="005C30C4"/>
    <w:rsid w:val="005C321C"/>
    <w:rsid w:val="005C5000"/>
    <w:rsid w:val="005D227E"/>
    <w:rsid w:val="005D271A"/>
    <w:rsid w:val="005E1084"/>
    <w:rsid w:val="005E4488"/>
    <w:rsid w:val="005E462F"/>
    <w:rsid w:val="005E559D"/>
    <w:rsid w:val="005F0D83"/>
    <w:rsid w:val="005F1F00"/>
    <w:rsid w:val="005F2717"/>
    <w:rsid w:val="005F2F2D"/>
    <w:rsid w:val="005F4949"/>
    <w:rsid w:val="005F52A3"/>
    <w:rsid w:val="005F5923"/>
    <w:rsid w:val="00605067"/>
    <w:rsid w:val="00611C00"/>
    <w:rsid w:val="00612488"/>
    <w:rsid w:val="00620CF5"/>
    <w:rsid w:val="006216D9"/>
    <w:rsid w:val="006236E1"/>
    <w:rsid w:val="006323BC"/>
    <w:rsid w:val="006327A3"/>
    <w:rsid w:val="006372BF"/>
    <w:rsid w:val="00641101"/>
    <w:rsid w:val="0065112D"/>
    <w:rsid w:val="00652EFA"/>
    <w:rsid w:val="0065306D"/>
    <w:rsid w:val="00653D7A"/>
    <w:rsid w:val="00654DE6"/>
    <w:rsid w:val="00655814"/>
    <w:rsid w:val="00656DFF"/>
    <w:rsid w:val="00660115"/>
    <w:rsid w:val="0066022F"/>
    <w:rsid w:val="006617BB"/>
    <w:rsid w:val="00663828"/>
    <w:rsid w:val="00663BAD"/>
    <w:rsid w:val="00664E01"/>
    <w:rsid w:val="00666E84"/>
    <w:rsid w:val="00671053"/>
    <w:rsid w:val="0067223F"/>
    <w:rsid w:val="00675337"/>
    <w:rsid w:val="00677D61"/>
    <w:rsid w:val="00683CB1"/>
    <w:rsid w:val="00684C01"/>
    <w:rsid w:val="00687DD7"/>
    <w:rsid w:val="00687EA9"/>
    <w:rsid w:val="006968C0"/>
    <w:rsid w:val="006A05E0"/>
    <w:rsid w:val="006A11AD"/>
    <w:rsid w:val="006B07C6"/>
    <w:rsid w:val="006B399D"/>
    <w:rsid w:val="006B79A7"/>
    <w:rsid w:val="006C2029"/>
    <w:rsid w:val="006C4042"/>
    <w:rsid w:val="006C4525"/>
    <w:rsid w:val="006C7105"/>
    <w:rsid w:val="006D02AF"/>
    <w:rsid w:val="006D1EAF"/>
    <w:rsid w:val="006D2C38"/>
    <w:rsid w:val="006D3460"/>
    <w:rsid w:val="006D4599"/>
    <w:rsid w:val="006D5D5A"/>
    <w:rsid w:val="006D60FD"/>
    <w:rsid w:val="006E379B"/>
    <w:rsid w:val="006E59C9"/>
    <w:rsid w:val="006F0DBB"/>
    <w:rsid w:val="006F550A"/>
    <w:rsid w:val="006F6C8C"/>
    <w:rsid w:val="006F7FC0"/>
    <w:rsid w:val="00703AD1"/>
    <w:rsid w:val="00703D63"/>
    <w:rsid w:val="00704BAB"/>
    <w:rsid w:val="00704DCD"/>
    <w:rsid w:val="00705A6A"/>
    <w:rsid w:val="007069A9"/>
    <w:rsid w:val="007075F9"/>
    <w:rsid w:val="007109FC"/>
    <w:rsid w:val="00710EE8"/>
    <w:rsid w:val="00711560"/>
    <w:rsid w:val="00711A3E"/>
    <w:rsid w:val="00714256"/>
    <w:rsid w:val="007149BF"/>
    <w:rsid w:val="00715225"/>
    <w:rsid w:val="0072074C"/>
    <w:rsid w:val="007233B5"/>
    <w:rsid w:val="0073136B"/>
    <w:rsid w:val="00737290"/>
    <w:rsid w:val="007468F7"/>
    <w:rsid w:val="00751566"/>
    <w:rsid w:val="00753A6D"/>
    <w:rsid w:val="00757E22"/>
    <w:rsid w:val="00762524"/>
    <w:rsid w:val="00762B24"/>
    <w:rsid w:val="00763B11"/>
    <w:rsid w:val="00763DF2"/>
    <w:rsid w:val="007648E7"/>
    <w:rsid w:val="00770BE7"/>
    <w:rsid w:val="00773AF8"/>
    <w:rsid w:val="00774977"/>
    <w:rsid w:val="00775B22"/>
    <w:rsid w:val="00785A87"/>
    <w:rsid w:val="007873D9"/>
    <w:rsid w:val="007925C7"/>
    <w:rsid w:val="0079319F"/>
    <w:rsid w:val="007932A9"/>
    <w:rsid w:val="007A039B"/>
    <w:rsid w:val="007A5056"/>
    <w:rsid w:val="007A6068"/>
    <w:rsid w:val="007A63F6"/>
    <w:rsid w:val="007B28F1"/>
    <w:rsid w:val="007B5074"/>
    <w:rsid w:val="007B5247"/>
    <w:rsid w:val="007C1B08"/>
    <w:rsid w:val="007C20ED"/>
    <w:rsid w:val="007C21C1"/>
    <w:rsid w:val="007C64B0"/>
    <w:rsid w:val="007C6BE4"/>
    <w:rsid w:val="007D16FA"/>
    <w:rsid w:val="007D4A7E"/>
    <w:rsid w:val="007D670C"/>
    <w:rsid w:val="007E5BB6"/>
    <w:rsid w:val="007E60F5"/>
    <w:rsid w:val="007F24F0"/>
    <w:rsid w:val="007F6749"/>
    <w:rsid w:val="007F6F69"/>
    <w:rsid w:val="00800366"/>
    <w:rsid w:val="008003E4"/>
    <w:rsid w:val="0080266A"/>
    <w:rsid w:val="00803835"/>
    <w:rsid w:val="00806DA2"/>
    <w:rsid w:val="00812605"/>
    <w:rsid w:val="0082111C"/>
    <w:rsid w:val="008242E2"/>
    <w:rsid w:val="008271E6"/>
    <w:rsid w:val="00840969"/>
    <w:rsid w:val="008414E5"/>
    <w:rsid w:val="00841F7B"/>
    <w:rsid w:val="0084233C"/>
    <w:rsid w:val="008428B6"/>
    <w:rsid w:val="00843380"/>
    <w:rsid w:val="0084734D"/>
    <w:rsid w:val="008533B1"/>
    <w:rsid w:val="008538A1"/>
    <w:rsid w:val="00853B35"/>
    <w:rsid w:val="00854787"/>
    <w:rsid w:val="008551EC"/>
    <w:rsid w:val="00857769"/>
    <w:rsid w:val="00857BFD"/>
    <w:rsid w:val="0086281A"/>
    <w:rsid w:val="00866659"/>
    <w:rsid w:val="00866EFB"/>
    <w:rsid w:val="008674A1"/>
    <w:rsid w:val="00872F12"/>
    <w:rsid w:val="00872FF7"/>
    <w:rsid w:val="008741C8"/>
    <w:rsid w:val="008742AB"/>
    <w:rsid w:val="0087552A"/>
    <w:rsid w:val="00875888"/>
    <w:rsid w:val="00876D49"/>
    <w:rsid w:val="0088332F"/>
    <w:rsid w:val="008838E6"/>
    <w:rsid w:val="0088398F"/>
    <w:rsid w:val="0089108C"/>
    <w:rsid w:val="0089165F"/>
    <w:rsid w:val="00895CDF"/>
    <w:rsid w:val="008969E4"/>
    <w:rsid w:val="008A1D00"/>
    <w:rsid w:val="008B7631"/>
    <w:rsid w:val="008C1980"/>
    <w:rsid w:val="008C1B27"/>
    <w:rsid w:val="008C2E39"/>
    <w:rsid w:val="008C4616"/>
    <w:rsid w:val="008D07CB"/>
    <w:rsid w:val="008D270F"/>
    <w:rsid w:val="008D3040"/>
    <w:rsid w:val="008D3638"/>
    <w:rsid w:val="008D412C"/>
    <w:rsid w:val="008D41AF"/>
    <w:rsid w:val="008D5D55"/>
    <w:rsid w:val="008E212C"/>
    <w:rsid w:val="008E2BA2"/>
    <w:rsid w:val="008E491A"/>
    <w:rsid w:val="008E515B"/>
    <w:rsid w:val="008E55B0"/>
    <w:rsid w:val="00900E80"/>
    <w:rsid w:val="00904666"/>
    <w:rsid w:val="009060FC"/>
    <w:rsid w:val="00907960"/>
    <w:rsid w:val="0091061E"/>
    <w:rsid w:val="00911A02"/>
    <w:rsid w:val="00911CE2"/>
    <w:rsid w:val="00911F61"/>
    <w:rsid w:val="00916930"/>
    <w:rsid w:val="00921C07"/>
    <w:rsid w:val="00925110"/>
    <w:rsid w:val="0092620E"/>
    <w:rsid w:val="009262ED"/>
    <w:rsid w:val="00927D89"/>
    <w:rsid w:val="0093125E"/>
    <w:rsid w:val="00932CBE"/>
    <w:rsid w:val="00933669"/>
    <w:rsid w:val="00934551"/>
    <w:rsid w:val="00934BF2"/>
    <w:rsid w:val="00940758"/>
    <w:rsid w:val="0094107D"/>
    <w:rsid w:val="00941A71"/>
    <w:rsid w:val="009432F8"/>
    <w:rsid w:val="00943E4A"/>
    <w:rsid w:val="0095207E"/>
    <w:rsid w:val="00952556"/>
    <w:rsid w:val="00954606"/>
    <w:rsid w:val="00957EE4"/>
    <w:rsid w:val="0096098F"/>
    <w:rsid w:val="0096336D"/>
    <w:rsid w:val="00965B6F"/>
    <w:rsid w:val="00966399"/>
    <w:rsid w:val="00966432"/>
    <w:rsid w:val="009670D3"/>
    <w:rsid w:val="00971478"/>
    <w:rsid w:val="00977150"/>
    <w:rsid w:val="009833C5"/>
    <w:rsid w:val="009850DA"/>
    <w:rsid w:val="0099176E"/>
    <w:rsid w:val="009A1CE0"/>
    <w:rsid w:val="009A44EE"/>
    <w:rsid w:val="009B0C23"/>
    <w:rsid w:val="009B148C"/>
    <w:rsid w:val="009B5D63"/>
    <w:rsid w:val="009B7E12"/>
    <w:rsid w:val="009C297E"/>
    <w:rsid w:val="009C31E5"/>
    <w:rsid w:val="009C5470"/>
    <w:rsid w:val="009D5F8D"/>
    <w:rsid w:val="009D7217"/>
    <w:rsid w:val="009E4AB0"/>
    <w:rsid w:val="009E6139"/>
    <w:rsid w:val="009E7C7B"/>
    <w:rsid w:val="009E7D6B"/>
    <w:rsid w:val="009F1AD0"/>
    <w:rsid w:val="009F41FD"/>
    <w:rsid w:val="009F7B96"/>
    <w:rsid w:val="00A01985"/>
    <w:rsid w:val="00A02BF7"/>
    <w:rsid w:val="00A05DC2"/>
    <w:rsid w:val="00A1116D"/>
    <w:rsid w:val="00A12E05"/>
    <w:rsid w:val="00A14B6C"/>
    <w:rsid w:val="00A1703C"/>
    <w:rsid w:val="00A23121"/>
    <w:rsid w:val="00A268CE"/>
    <w:rsid w:val="00A26F22"/>
    <w:rsid w:val="00A27424"/>
    <w:rsid w:val="00A301AD"/>
    <w:rsid w:val="00A30A31"/>
    <w:rsid w:val="00A353A8"/>
    <w:rsid w:val="00A40287"/>
    <w:rsid w:val="00A419CD"/>
    <w:rsid w:val="00A61620"/>
    <w:rsid w:val="00A64DA2"/>
    <w:rsid w:val="00A71F9A"/>
    <w:rsid w:val="00A765BF"/>
    <w:rsid w:val="00A828D7"/>
    <w:rsid w:val="00A83326"/>
    <w:rsid w:val="00A842EC"/>
    <w:rsid w:val="00A86255"/>
    <w:rsid w:val="00A90BFC"/>
    <w:rsid w:val="00A951CE"/>
    <w:rsid w:val="00A977B3"/>
    <w:rsid w:val="00AA1234"/>
    <w:rsid w:val="00AA1735"/>
    <w:rsid w:val="00AA59BB"/>
    <w:rsid w:val="00AB0A1E"/>
    <w:rsid w:val="00AB4C60"/>
    <w:rsid w:val="00AB4F25"/>
    <w:rsid w:val="00AC17D2"/>
    <w:rsid w:val="00AC63FE"/>
    <w:rsid w:val="00AD2F15"/>
    <w:rsid w:val="00AD6BC9"/>
    <w:rsid w:val="00AE0C93"/>
    <w:rsid w:val="00AE1B9B"/>
    <w:rsid w:val="00AE7B9B"/>
    <w:rsid w:val="00AE7EFE"/>
    <w:rsid w:val="00AF2E0E"/>
    <w:rsid w:val="00AF7B22"/>
    <w:rsid w:val="00B008FE"/>
    <w:rsid w:val="00B0173E"/>
    <w:rsid w:val="00B02054"/>
    <w:rsid w:val="00B06C6A"/>
    <w:rsid w:val="00B07DF6"/>
    <w:rsid w:val="00B1111E"/>
    <w:rsid w:val="00B13525"/>
    <w:rsid w:val="00B13953"/>
    <w:rsid w:val="00B14893"/>
    <w:rsid w:val="00B226B5"/>
    <w:rsid w:val="00B22DA0"/>
    <w:rsid w:val="00B243A0"/>
    <w:rsid w:val="00B271AC"/>
    <w:rsid w:val="00B27B5D"/>
    <w:rsid w:val="00B30634"/>
    <w:rsid w:val="00B33607"/>
    <w:rsid w:val="00B33CA7"/>
    <w:rsid w:val="00B33D55"/>
    <w:rsid w:val="00B34A54"/>
    <w:rsid w:val="00B35F81"/>
    <w:rsid w:val="00B4574B"/>
    <w:rsid w:val="00B5113D"/>
    <w:rsid w:val="00B51880"/>
    <w:rsid w:val="00B51E38"/>
    <w:rsid w:val="00B5271A"/>
    <w:rsid w:val="00B53408"/>
    <w:rsid w:val="00B54016"/>
    <w:rsid w:val="00B5452F"/>
    <w:rsid w:val="00B61D67"/>
    <w:rsid w:val="00B6530C"/>
    <w:rsid w:val="00B710F1"/>
    <w:rsid w:val="00B728CA"/>
    <w:rsid w:val="00B738D8"/>
    <w:rsid w:val="00B73CDA"/>
    <w:rsid w:val="00B76650"/>
    <w:rsid w:val="00B76FF3"/>
    <w:rsid w:val="00B81EFD"/>
    <w:rsid w:val="00B827E4"/>
    <w:rsid w:val="00B875D9"/>
    <w:rsid w:val="00B935D1"/>
    <w:rsid w:val="00BA056A"/>
    <w:rsid w:val="00BA1D58"/>
    <w:rsid w:val="00BA20A8"/>
    <w:rsid w:val="00BA536A"/>
    <w:rsid w:val="00BB12FE"/>
    <w:rsid w:val="00BB751A"/>
    <w:rsid w:val="00BC041E"/>
    <w:rsid w:val="00BC0B1F"/>
    <w:rsid w:val="00BD0E7D"/>
    <w:rsid w:val="00BD29CE"/>
    <w:rsid w:val="00BD2DDC"/>
    <w:rsid w:val="00BD45B4"/>
    <w:rsid w:val="00BD49E8"/>
    <w:rsid w:val="00BD6110"/>
    <w:rsid w:val="00BD615F"/>
    <w:rsid w:val="00BD69AC"/>
    <w:rsid w:val="00BD7082"/>
    <w:rsid w:val="00BE2D7E"/>
    <w:rsid w:val="00BE2FCA"/>
    <w:rsid w:val="00BE4097"/>
    <w:rsid w:val="00BF071E"/>
    <w:rsid w:val="00BF106B"/>
    <w:rsid w:val="00BF1148"/>
    <w:rsid w:val="00BF3649"/>
    <w:rsid w:val="00BF4DC6"/>
    <w:rsid w:val="00BF518C"/>
    <w:rsid w:val="00BF64B5"/>
    <w:rsid w:val="00BF738B"/>
    <w:rsid w:val="00C02240"/>
    <w:rsid w:val="00C0312C"/>
    <w:rsid w:val="00C03C5D"/>
    <w:rsid w:val="00C05C11"/>
    <w:rsid w:val="00C07112"/>
    <w:rsid w:val="00C11822"/>
    <w:rsid w:val="00C12CC3"/>
    <w:rsid w:val="00C1439D"/>
    <w:rsid w:val="00C16162"/>
    <w:rsid w:val="00C23BAE"/>
    <w:rsid w:val="00C317D1"/>
    <w:rsid w:val="00C3552A"/>
    <w:rsid w:val="00C35747"/>
    <w:rsid w:val="00C369D5"/>
    <w:rsid w:val="00C40478"/>
    <w:rsid w:val="00C41DC3"/>
    <w:rsid w:val="00C41F2A"/>
    <w:rsid w:val="00C450B2"/>
    <w:rsid w:val="00C50636"/>
    <w:rsid w:val="00C52E97"/>
    <w:rsid w:val="00C54C25"/>
    <w:rsid w:val="00C622BF"/>
    <w:rsid w:val="00C6284D"/>
    <w:rsid w:val="00C64388"/>
    <w:rsid w:val="00C65BD9"/>
    <w:rsid w:val="00C663DE"/>
    <w:rsid w:val="00C675E1"/>
    <w:rsid w:val="00C6765C"/>
    <w:rsid w:val="00C76201"/>
    <w:rsid w:val="00C76457"/>
    <w:rsid w:val="00C77100"/>
    <w:rsid w:val="00C77A9F"/>
    <w:rsid w:val="00C82CA4"/>
    <w:rsid w:val="00C90AAA"/>
    <w:rsid w:val="00C95329"/>
    <w:rsid w:val="00C95A21"/>
    <w:rsid w:val="00C95E83"/>
    <w:rsid w:val="00C97701"/>
    <w:rsid w:val="00CA7230"/>
    <w:rsid w:val="00CB5D55"/>
    <w:rsid w:val="00CB7953"/>
    <w:rsid w:val="00CC095B"/>
    <w:rsid w:val="00CC17C3"/>
    <w:rsid w:val="00CC203B"/>
    <w:rsid w:val="00CC396A"/>
    <w:rsid w:val="00CC4331"/>
    <w:rsid w:val="00CC56A7"/>
    <w:rsid w:val="00CC7C0A"/>
    <w:rsid w:val="00CD0922"/>
    <w:rsid w:val="00CD52A4"/>
    <w:rsid w:val="00CD5F10"/>
    <w:rsid w:val="00CD62FE"/>
    <w:rsid w:val="00CE1F50"/>
    <w:rsid w:val="00CE6166"/>
    <w:rsid w:val="00CE6C21"/>
    <w:rsid w:val="00CF411E"/>
    <w:rsid w:val="00CF566F"/>
    <w:rsid w:val="00D001A2"/>
    <w:rsid w:val="00D01F8C"/>
    <w:rsid w:val="00D06C21"/>
    <w:rsid w:val="00D06E65"/>
    <w:rsid w:val="00D12608"/>
    <w:rsid w:val="00D156F2"/>
    <w:rsid w:val="00D1708B"/>
    <w:rsid w:val="00D174D9"/>
    <w:rsid w:val="00D2022F"/>
    <w:rsid w:val="00D27502"/>
    <w:rsid w:val="00D276EA"/>
    <w:rsid w:val="00D27E44"/>
    <w:rsid w:val="00D35C4C"/>
    <w:rsid w:val="00D4155C"/>
    <w:rsid w:val="00D41E11"/>
    <w:rsid w:val="00D41F0B"/>
    <w:rsid w:val="00D43D97"/>
    <w:rsid w:val="00D443D4"/>
    <w:rsid w:val="00D527CF"/>
    <w:rsid w:val="00D53D55"/>
    <w:rsid w:val="00D5591C"/>
    <w:rsid w:val="00D561A0"/>
    <w:rsid w:val="00D63AF3"/>
    <w:rsid w:val="00D65E31"/>
    <w:rsid w:val="00D65FCA"/>
    <w:rsid w:val="00D7033F"/>
    <w:rsid w:val="00D7129C"/>
    <w:rsid w:val="00D71F8F"/>
    <w:rsid w:val="00D744A4"/>
    <w:rsid w:val="00D74ADD"/>
    <w:rsid w:val="00D7733C"/>
    <w:rsid w:val="00D77849"/>
    <w:rsid w:val="00D80098"/>
    <w:rsid w:val="00D803FE"/>
    <w:rsid w:val="00D818D5"/>
    <w:rsid w:val="00D824C7"/>
    <w:rsid w:val="00D85DFC"/>
    <w:rsid w:val="00D9237B"/>
    <w:rsid w:val="00D97431"/>
    <w:rsid w:val="00DA0EC3"/>
    <w:rsid w:val="00DA68A9"/>
    <w:rsid w:val="00DB0A1F"/>
    <w:rsid w:val="00DB27ED"/>
    <w:rsid w:val="00DB5BA3"/>
    <w:rsid w:val="00DB77E1"/>
    <w:rsid w:val="00DC144C"/>
    <w:rsid w:val="00DC2890"/>
    <w:rsid w:val="00DC550A"/>
    <w:rsid w:val="00DD0258"/>
    <w:rsid w:val="00DD17A7"/>
    <w:rsid w:val="00DD1A24"/>
    <w:rsid w:val="00DE6362"/>
    <w:rsid w:val="00DE7345"/>
    <w:rsid w:val="00DF2A81"/>
    <w:rsid w:val="00DF3063"/>
    <w:rsid w:val="00DF5041"/>
    <w:rsid w:val="00E00D13"/>
    <w:rsid w:val="00E01643"/>
    <w:rsid w:val="00E05645"/>
    <w:rsid w:val="00E05F76"/>
    <w:rsid w:val="00E0688D"/>
    <w:rsid w:val="00E06D31"/>
    <w:rsid w:val="00E06EE7"/>
    <w:rsid w:val="00E11590"/>
    <w:rsid w:val="00E13F77"/>
    <w:rsid w:val="00E16830"/>
    <w:rsid w:val="00E247C0"/>
    <w:rsid w:val="00E2621C"/>
    <w:rsid w:val="00E26A6B"/>
    <w:rsid w:val="00E316E9"/>
    <w:rsid w:val="00E3436C"/>
    <w:rsid w:val="00E3634D"/>
    <w:rsid w:val="00E37812"/>
    <w:rsid w:val="00E37ED1"/>
    <w:rsid w:val="00E4154C"/>
    <w:rsid w:val="00E41CF3"/>
    <w:rsid w:val="00E45B22"/>
    <w:rsid w:val="00E468EF"/>
    <w:rsid w:val="00E56128"/>
    <w:rsid w:val="00E561E3"/>
    <w:rsid w:val="00E60B6E"/>
    <w:rsid w:val="00E63505"/>
    <w:rsid w:val="00E73337"/>
    <w:rsid w:val="00E742ED"/>
    <w:rsid w:val="00E75022"/>
    <w:rsid w:val="00E75912"/>
    <w:rsid w:val="00E7700E"/>
    <w:rsid w:val="00E804C0"/>
    <w:rsid w:val="00E8082C"/>
    <w:rsid w:val="00E84987"/>
    <w:rsid w:val="00E84CF7"/>
    <w:rsid w:val="00E900F7"/>
    <w:rsid w:val="00E917E1"/>
    <w:rsid w:val="00E91834"/>
    <w:rsid w:val="00E92748"/>
    <w:rsid w:val="00E96226"/>
    <w:rsid w:val="00E978D4"/>
    <w:rsid w:val="00E97CB6"/>
    <w:rsid w:val="00EA1E6F"/>
    <w:rsid w:val="00EA4230"/>
    <w:rsid w:val="00EA4927"/>
    <w:rsid w:val="00EA6B9E"/>
    <w:rsid w:val="00EB10C5"/>
    <w:rsid w:val="00EB1171"/>
    <w:rsid w:val="00EB294B"/>
    <w:rsid w:val="00EB2BE8"/>
    <w:rsid w:val="00EB7739"/>
    <w:rsid w:val="00EC2002"/>
    <w:rsid w:val="00EC6747"/>
    <w:rsid w:val="00ED1E6D"/>
    <w:rsid w:val="00ED2B95"/>
    <w:rsid w:val="00ED30AD"/>
    <w:rsid w:val="00EE0218"/>
    <w:rsid w:val="00EE2AEB"/>
    <w:rsid w:val="00EE4312"/>
    <w:rsid w:val="00EF751B"/>
    <w:rsid w:val="00EF7F40"/>
    <w:rsid w:val="00F05B78"/>
    <w:rsid w:val="00F1524F"/>
    <w:rsid w:val="00F15725"/>
    <w:rsid w:val="00F16B31"/>
    <w:rsid w:val="00F21121"/>
    <w:rsid w:val="00F33291"/>
    <w:rsid w:val="00F36941"/>
    <w:rsid w:val="00F453A9"/>
    <w:rsid w:val="00F511EE"/>
    <w:rsid w:val="00F52A62"/>
    <w:rsid w:val="00F53764"/>
    <w:rsid w:val="00F548EB"/>
    <w:rsid w:val="00F55237"/>
    <w:rsid w:val="00F576D2"/>
    <w:rsid w:val="00F66382"/>
    <w:rsid w:val="00F71A61"/>
    <w:rsid w:val="00F72566"/>
    <w:rsid w:val="00F73809"/>
    <w:rsid w:val="00F744F1"/>
    <w:rsid w:val="00F75300"/>
    <w:rsid w:val="00F77811"/>
    <w:rsid w:val="00F7781F"/>
    <w:rsid w:val="00F77F0D"/>
    <w:rsid w:val="00F83800"/>
    <w:rsid w:val="00F84B99"/>
    <w:rsid w:val="00F8660E"/>
    <w:rsid w:val="00F876DD"/>
    <w:rsid w:val="00F969E1"/>
    <w:rsid w:val="00F975C0"/>
    <w:rsid w:val="00FA3ED2"/>
    <w:rsid w:val="00FA5BA3"/>
    <w:rsid w:val="00FA5C4B"/>
    <w:rsid w:val="00FA5F04"/>
    <w:rsid w:val="00FA6A33"/>
    <w:rsid w:val="00FB2B98"/>
    <w:rsid w:val="00FB5277"/>
    <w:rsid w:val="00FB6A6B"/>
    <w:rsid w:val="00FB6ED6"/>
    <w:rsid w:val="00FC010E"/>
    <w:rsid w:val="00FC1D02"/>
    <w:rsid w:val="00FC2D7F"/>
    <w:rsid w:val="00FC345E"/>
    <w:rsid w:val="00FC638E"/>
    <w:rsid w:val="00FC63FD"/>
    <w:rsid w:val="00FC6619"/>
    <w:rsid w:val="00FD2469"/>
    <w:rsid w:val="00FD3597"/>
    <w:rsid w:val="00FD42A9"/>
    <w:rsid w:val="00FD6520"/>
    <w:rsid w:val="00FD69D7"/>
    <w:rsid w:val="00FE034C"/>
    <w:rsid w:val="00FE22FC"/>
    <w:rsid w:val="00FE3BF0"/>
    <w:rsid w:val="00FE3C7C"/>
    <w:rsid w:val="00FE4D18"/>
    <w:rsid w:val="00FE5065"/>
    <w:rsid w:val="00FE60AB"/>
    <w:rsid w:val="00FE7D3A"/>
    <w:rsid w:val="00FF024C"/>
    <w:rsid w:val="00FF06E8"/>
    <w:rsid w:val="00FF28EF"/>
    <w:rsid w:val="00FF6B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359"/>
    <w:pPr>
      <w:widowControl w:val="0"/>
      <w:autoSpaceDE w:val="0"/>
      <w:autoSpaceDN w:val="0"/>
      <w:adjustRightInd w:val="0"/>
    </w:pPr>
    <w:rPr>
      <w:rFonts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1E2359"/>
    <w:pPr>
      <w:jc w:val="righ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2"/>
    <w:uiPriority w:val="99"/>
    <w:qFormat/>
    <w:rsid w:val="001E2359"/>
    <w:pPr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1E2359"/>
    <w:rPr>
      <w:rFonts w:ascii="Times New Roman" w:hAnsi="Times New Roman" w:cs="Times New Roman"/>
      <w:sz w:val="24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1E2359"/>
    <w:rPr>
      <w:rFonts w:ascii="Times New Roman" w:hAnsi="Times New Roman" w:cs="Times New Roman"/>
      <w:sz w:val="24"/>
      <w:lang w:eastAsia="ru-RU"/>
    </w:rPr>
  </w:style>
  <w:style w:type="paragraph" w:styleId="BodyText2">
    <w:name w:val="Body Text 2"/>
    <w:basedOn w:val="Normal"/>
    <w:link w:val="20"/>
    <w:uiPriority w:val="99"/>
    <w:rsid w:val="001E2359"/>
    <w:pPr>
      <w:jc w:val="both"/>
    </w:p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1E2359"/>
    <w:rPr>
      <w:rFonts w:ascii="Times New Roman" w:hAnsi="Times New Roman" w:cs="Times New Roman"/>
      <w:sz w:val="20"/>
      <w:lang w:eastAsia="ru-RU"/>
    </w:rPr>
  </w:style>
  <w:style w:type="paragraph" w:customStyle="1" w:styleId="10">
    <w:name w:val="çàãîëîâîê 1"/>
    <w:basedOn w:val="Normal"/>
    <w:next w:val="Normal"/>
    <w:uiPriority w:val="99"/>
    <w:rsid w:val="001E2359"/>
    <w:pPr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BodyTextIndent3">
    <w:name w:val="Body Text Indent 3"/>
    <w:basedOn w:val="Normal"/>
    <w:link w:val="3"/>
    <w:uiPriority w:val="99"/>
    <w:rsid w:val="001E2359"/>
    <w:pPr>
      <w:ind w:firstLine="720"/>
      <w:jc w:val="both"/>
    </w:pPr>
    <w:rPr>
      <w:sz w:val="22"/>
      <w:szCs w:val="22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locked/>
    <w:rsid w:val="001E2359"/>
    <w:rPr>
      <w:rFonts w:ascii="Times New Roman" w:hAnsi="Times New Roman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rsid w:val="001E235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1E2359"/>
    <w:rPr>
      <w:rFonts w:ascii="Tahoma" w:hAnsi="Tahoma" w:cs="Times New Roman"/>
      <w:sz w:val="16"/>
      <w:lang w:eastAsia="ru-RU"/>
    </w:rPr>
  </w:style>
  <w:style w:type="paragraph" w:customStyle="1" w:styleId="11">
    <w:name w:val="Знак1 Знак Знак Знак Знак Знак Знак Знак"/>
    <w:basedOn w:val="Normal"/>
    <w:uiPriority w:val="99"/>
    <w:rsid w:val="004844B4"/>
    <w:pPr>
      <w:widowControl/>
      <w:autoSpaceDE/>
      <w:autoSpaceDN/>
      <w:adjustRightInd/>
    </w:pPr>
    <w:rPr>
      <w:rFonts w:ascii="Verdana" w:hAnsi="Verdana" w:cs="Verdana"/>
      <w:lang w:val="uk-UA" w:eastAsia="en-US"/>
    </w:rPr>
  </w:style>
  <w:style w:type="paragraph" w:styleId="BodyTextIndent">
    <w:name w:val="Body Text Indent"/>
    <w:basedOn w:val="Normal"/>
    <w:link w:val="a0"/>
    <w:uiPriority w:val="99"/>
    <w:rsid w:val="00E97CB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ascii="Times New Roman" w:hAnsi="Times New Roman" w:cs="Times New Roman"/>
      <w:sz w:val="20"/>
    </w:rPr>
  </w:style>
  <w:style w:type="paragraph" w:styleId="BodyText">
    <w:name w:val="Body Text"/>
    <w:basedOn w:val="Normal"/>
    <w:link w:val="a1"/>
    <w:uiPriority w:val="99"/>
    <w:rsid w:val="00E97CB6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locked/>
    <w:rsid w:val="00B13525"/>
    <w:rPr>
      <w:rFonts w:cs="Times New Roman"/>
      <w:lang w:val="ru-RU" w:eastAsia="ru-RU"/>
    </w:rPr>
  </w:style>
  <w:style w:type="paragraph" w:styleId="Header">
    <w:name w:val="header"/>
    <w:basedOn w:val="Normal"/>
    <w:link w:val="a2"/>
    <w:uiPriority w:val="99"/>
    <w:rsid w:val="005F1F0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5F1F00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uiPriority w:val="99"/>
    <w:rsid w:val="001C36C1"/>
    <w:rPr>
      <w:sz w:val="24"/>
      <w:szCs w:val="24"/>
    </w:rPr>
  </w:style>
  <w:style w:type="paragraph" w:customStyle="1" w:styleId="Style5">
    <w:name w:val="Style5"/>
    <w:basedOn w:val="Normal"/>
    <w:uiPriority w:val="99"/>
    <w:rsid w:val="001C36C1"/>
    <w:pPr>
      <w:spacing w:line="278" w:lineRule="exact"/>
      <w:ind w:firstLine="470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1C36C1"/>
    <w:rPr>
      <w:rFonts w:ascii="Times New Roman" w:hAnsi="Times New Roman"/>
      <w:b/>
      <w:sz w:val="22"/>
    </w:rPr>
  </w:style>
  <w:style w:type="character" w:customStyle="1" w:styleId="FontStyle32">
    <w:name w:val="Font Style32"/>
    <w:uiPriority w:val="99"/>
    <w:rsid w:val="001C36C1"/>
    <w:rPr>
      <w:rFonts w:ascii="Times New Roman" w:hAnsi="Times New Roman"/>
      <w:sz w:val="22"/>
    </w:rPr>
  </w:style>
  <w:style w:type="character" w:customStyle="1" w:styleId="FontStyle24">
    <w:name w:val="Font Style24"/>
    <w:uiPriority w:val="99"/>
    <w:rsid w:val="001C36C1"/>
    <w:rPr>
      <w:rFonts w:ascii="Times New Roman" w:hAnsi="Times New Roman"/>
      <w:i/>
      <w:sz w:val="22"/>
    </w:rPr>
  </w:style>
  <w:style w:type="paragraph" w:customStyle="1" w:styleId="Style6">
    <w:name w:val="Style6"/>
    <w:basedOn w:val="Normal"/>
    <w:uiPriority w:val="99"/>
    <w:rsid w:val="001C36C1"/>
    <w:pPr>
      <w:spacing w:line="278" w:lineRule="exact"/>
      <w:ind w:firstLine="71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1C36C1"/>
    <w:rPr>
      <w:rFonts w:ascii="Times New Roman" w:hAnsi="Times New Roman"/>
      <w:sz w:val="22"/>
    </w:rPr>
  </w:style>
  <w:style w:type="character" w:styleId="PageNumber">
    <w:name w:val="page number"/>
    <w:basedOn w:val="DefaultParagraphFont"/>
    <w:uiPriority w:val="99"/>
    <w:rsid w:val="005F1F00"/>
    <w:rPr>
      <w:rFonts w:cs="Times New Roman"/>
    </w:rPr>
  </w:style>
  <w:style w:type="character" w:customStyle="1" w:styleId="hps">
    <w:name w:val="hps"/>
    <w:uiPriority w:val="99"/>
    <w:rsid w:val="00490D5C"/>
  </w:style>
  <w:style w:type="character" w:customStyle="1" w:styleId="a3">
    <w:name w:val="Основной текст_"/>
    <w:link w:val="12"/>
    <w:uiPriority w:val="99"/>
    <w:locked/>
    <w:rsid w:val="001B2346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Normal"/>
    <w:link w:val="a3"/>
    <w:uiPriority w:val="99"/>
    <w:rsid w:val="001B2346"/>
    <w:pPr>
      <w:shd w:val="clear" w:color="auto" w:fill="FFFFFF"/>
      <w:autoSpaceDE/>
      <w:autoSpaceDN/>
      <w:adjustRightInd/>
      <w:spacing w:before="60" w:line="274" w:lineRule="exact"/>
      <w:jc w:val="both"/>
    </w:pPr>
    <w:rPr>
      <w:sz w:val="22"/>
      <w:szCs w:val="22"/>
    </w:rPr>
  </w:style>
  <w:style w:type="paragraph" w:styleId="NoSpacing">
    <w:name w:val="No Spacing"/>
    <w:uiPriority w:val="99"/>
    <w:qFormat/>
    <w:rsid w:val="00D001A2"/>
    <w:pPr>
      <w:widowControl w:val="0"/>
      <w:autoSpaceDE w:val="0"/>
      <w:autoSpaceDN w:val="0"/>
      <w:adjustRightInd w:val="0"/>
    </w:pPr>
    <w:rPr>
      <w:rFonts w:cs="Times New Roman"/>
    </w:rPr>
  </w:style>
  <w:style w:type="character" w:customStyle="1" w:styleId="21">
    <w:name w:val="Основной текст (2)_"/>
    <w:link w:val="22"/>
    <w:locked/>
    <w:rsid w:val="00D001A2"/>
    <w:rPr>
      <w:rFonts w:ascii="Times New Roman" w:hAnsi="Times New Roman"/>
      <w:b/>
      <w:sz w:val="23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D001A2"/>
    <w:pPr>
      <w:shd w:val="clear" w:color="auto" w:fill="FFFFFF"/>
      <w:autoSpaceDE/>
      <w:autoSpaceDN/>
      <w:adjustRightInd/>
      <w:spacing w:before="480" w:after="480" w:line="278" w:lineRule="exact"/>
      <w:ind w:firstLine="540"/>
      <w:jc w:val="both"/>
    </w:pPr>
    <w:rPr>
      <w:b/>
      <w:bCs/>
      <w:sz w:val="23"/>
      <w:szCs w:val="23"/>
    </w:rPr>
  </w:style>
  <w:style w:type="paragraph" w:customStyle="1" w:styleId="23">
    <w:name w:val="Основной текст2"/>
    <w:basedOn w:val="Normal"/>
    <w:uiPriority w:val="99"/>
    <w:rsid w:val="00E804C0"/>
    <w:pPr>
      <w:shd w:val="clear" w:color="auto" w:fill="FFFFFF"/>
      <w:autoSpaceDE/>
      <w:autoSpaceDN/>
      <w:adjustRightInd/>
      <w:spacing w:before="240" w:after="360" w:line="317" w:lineRule="exact"/>
    </w:pPr>
    <w:rPr>
      <w:color w:val="000000"/>
      <w:sz w:val="26"/>
      <w:szCs w:val="26"/>
    </w:rPr>
  </w:style>
  <w:style w:type="paragraph" w:customStyle="1" w:styleId="30">
    <w:name w:val="Основной текст3"/>
    <w:basedOn w:val="Normal"/>
    <w:uiPriority w:val="99"/>
    <w:rsid w:val="00105C73"/>
    <w:pPr>
      <w:shd w:val="clear" w:color="auto" w:fill="FFFFFF"/>
      <w:autoSpaceDE/>
      <w:autoSpaceDN/>
      <w:adjustRightInd/>
      <w:spacing w:before="240" w:line="317" w:lineRule="exact"/>
      <w:ind w:hanging="540"/>
    </w:pPr>
    <w:rPr>
      <w:color w:val="000000"/>
      <w:sz w:val="26"/>
      <w:szCs w:val="26"/>
    </w:rPr>
  </w:style>
  <w:style w:type="character" w:customStyle="1" w:styleId="10pt">
    <w:name w:val="Основной текст + 10 pt"/>
    <w:uiPriority w:val="99"/>
    <w:rsid w:val="002E2BCE"/>
    <w:rPr>
      <w:rFonts w:ascii="Lucida Sans Unicode" w:hAnsi="Lucida Sans Unicode"/>
      <w:color w:val="000000"/>
      <w:spacing w:val="0"/>
      <w:w w:val="100"/>
      <w:position w:val="0"/>
      <w:sz w:val="20"/>
      <w:u w:val="none"/>
      <w:shd w:val="clear" w:color="auto" w:fill="FFFFFF"/>
      <w:lang w:val="ru-RU" w:eastAsia="ru-RU"/>
    </w:rPr>
  </w:style>
  <w:style w:type="character" w:customStyle="1" w:styleId="a4">
    <w:name w:val="Основной текст + Полужирный"/>
    <w:uiPriority w:val="99"/>
    <w:rsid w:val="002E2BCE"/>
    <w:rPr>
      <w:rFonts w:ascii="Lucida Sans Unicode" w:hAnsi="Lucida Sans Unicode"/>
      <w:b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styleId="PlainText">
    <w:name w:val="Plain Text"/>
    <w:basedOn w:val="Normal"/>
    <w:link w:val="a5"/>
    <w:uiPriority w:val="99"/>
    <w:rsid w:val="00B54016"/>
    <w:pPr>
      <w:widowControl/>
      <w:autoSpaceDE/>
      <w:autoSpaceDN/>
      <w:adjustRightInd/>
    </w:pPr>
    <w:rPr>
      <w:rFonts w:ascii="Courier New" w:hAnsi="Courier New" w:cs="Courier New"/>
      <w:lang w:val="uk-UA"/>
    </w:rPr>
  </w:style>
  <w:style w:type="character" w:customStyle="1" w:styleId="a5">
    <w:name w:val="Текст Знак"/>
    <w:basedOn w:val="DefaultParagraphFont"/>
    <w:link w:val="PlainText"/>
    <w:uiPriority w:val="99"/>
    <w:locked/>
    <w:rsid w:val="00B54016"/>
    <w:rPr>
      <w:rFonts w:ascii="Courier New" w:hAnsi="Courier New" w:cs="Times New Roman"/>
      <w:sz w:val="20"/>
      <w:lang w:val="uk-UA"/>
    </w:rPr>
  </w:style>
  <w:style w:type="character" w:customStyle="1" w:styleId="13">
    <w:name w:val="Заголовок №1_"/>
    <w:link w:val="14"/>
    <w:uiPriority w:val="99"/>
    <w:locked/>
    <w:rsid w:val="009060FC"/>
    <w:rPr>
      <w:rFonts w:ascii="Sylfaen" w:hAnsi="Sylfaen"/>
      <w:spacing w:val="20"/>
      <w:shd w:val="clear" w:color="auto" w:fill="FFFFFF"/>
    </w:rPr>
  </w:style>
  <w:style w:type="paragraph" w:customStyle="1" w:styleId="14">
    <w:name w:val="Заголовок №1"/>
    <w:basedOn w:val="Normal"/>
    <w:link w:val="13"/>
    <w:uiPriority w:val="99"/>
    <w:rsid w:val="009060FC"/>
    <w:pPr>
      <w:shd w:val="clear" w:color="auto" w:fill="FFFFFF"/>
      <w:autoSpaceDE/>
      <w:autoSpaceDN/>
      <w:adjustRightInd/>
      <w:spacing w:before="300" w:after="120" w:line="240" w:lineRule="atLeast"/>
      <w:outlineLvl w:val="0"/>
    </w:pPr>
    <w:rPr>
      <w:rFonts w:ascii="Sylfaen" w:hAnsi="Sylfaen" w:cs="Sylfaen"/>
      <w:spacing w:val="20"/>
      <w:sz w:val="22"/>
      <w:szCs w:val="22"/>
    </w:rPr>
  </w:style>
  <w:style w:type="character" w:customStyle="1" w:styleId="130">
    <w:name w:val="Основной текст (13)_"/>
    <w:link w:val="131"/>
    <w:uiPriority w:val="99"/>
    <w:locked/>
    <w:rsid w:val="00BE2FCA"/>
    <w:rPr>
      <w:rFonts w:ascii="Bookman Old Style" w:hAnsi="Bookman Old Style"/>
      <w:i/>
      <w:sz w:val="11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BE2FCA"/>
    <w:rPr>
      <w:rFonts w:ascii="Bookman Old Style" w:hAnsi="Bookman Old Style"/>
      <w:spacing w:val="20"/>
      <w:sz w:val="8"/>
      <w:shd w:val="clear" w:color="auto" w:fill="FFFFFF"/>
    </w:rPr>
  </w:style>
  <w:style w:type="character" w:customStyle="1" w:styleId="70pt">
    <w:name w:val="Основной текст (7) + Интервал 0 pt"/>
    <w:uiPriority w:val="99"/>
    <w:rsid w:val="00BE2FCA"/>
    <w:rPr>
      <w:rFonts w:ascii="Bookman Old Style" w:hAnsi="Bookman Old Style"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customStyle="1" w:styleId="7Corbel">
    <w:name w:val="Основной текст (7) + Corbel"/>
    <w:aliases w:val="Интервал 0 pt,Основной текст + Полужирный1"/>
    <w:uiPriority w:val="99"/>
    <w:rsid w:val="00BE2FCA"/>
    <w:rPr>
      <w:rFonts w:ascii="Corbel" w:hAnsi="Corbel"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customStyle="1" w:styleId="140">
    <w:name w:val="Основной текст (14)_"/>
    <w:link w:val="142"/>
    <w:uiPriority w:val="99"/>
    <w:locked/>
    <w:rsid w:val="00BE2FCA"/>
    <w:rPr>
      <w:rFonts w:ascii="Bookman Old Style" w:hAnsi="Bookman Old Style"/>
      <w:sz w:val="11"/>
      <w:shd w:val="clear" w:color="auto" w:fill="FFFFFF"/>
      <w:lang w:val="de-DE" w:eastAsia="de-DE"/>
    </w:rPr>
  </w:style>
  <w:style w:type="character" w:customStyle="1" w:styleId="141">
    <w:name w:val="Основной текст (14) + Курсив"/>
    <w:uiPriority w:val="99"/>
    <w:rsid w:val="00BE2FCA"/>
    <w:rPr>
      <w:rFonts w:ascii="Bookman Old Style" w:hAnsi="Bookman Old Style"/>
      <w:i/>
      <w:color w:val="000000"/>
      <w:spacing w:val="0"/>
      <w:w w:val="100"/>
      <w:position w:val="0"/>
      <w:sz w:val="11"/>
      <w:shd w:val="clear" w:color="auto" w:fill="FFFFFF"/>
      <w:lang w:val="de-DE" w:eastAsia="de-DE"/>
    </w:rPr>
  </w:style>
  <w:style w:type="paragraph" w:customStyle="1" w:styleId="131">
    <w:name w:val="Основной текст (13)"/>
    <w:basedOn w:val="Normal"/>
    <w:link w:val="130"/>
    <w:uiPriority w:val="99"/>
    <w:rsid w:val="00BE2FCA"/>
    <w:pPr>
      <w:shd w:val="clear" w:color="auto" w:fill="FFFFFF"/>
      <w:autoSpaceDE/>
      <w:autoSpaceDN/>
      <w:adjustRightInd/>
      <w:spacing w:line="240" w:lineRule="atLeast"/>
      <w:jc w:val="both"/>
    </w:pPr>
    <w:rPr>
      <w:rFonts w:ascii="Bookman Old Style" w:hAnsi="Bookman Old Style" w:cs="Bookman Old Style"/>
      <w:i/>
      <w:iCs/>
      <w:sz w:val="11"/>
      <w:szCs w:val="11"/>
    </w:rPr>
  </w:style>
  <w:style w:type="paragraph" w:customStyle="1" w:styleId="70">
    <w:name w:val="Основной текст (7)"/>
    <w:basedOn w:val="Normal"/>
    <w:link w:val="7"/>
    <w:uiPriority w:val="99"/>
    <w:rsid w:val="00BE2FCA"/>
    <w:pPr>
      <w:shd w:val="clear" w:color="auto" w:fill="FFFFFF"/>
      <w:autoSpaceDE/>
      <w:autoSpaceDN/>
      <w:adjustRightInd/>
      <w:spacing w:line="77" w:lineRule="exact"/>
      <w:jc w:val="both"/>
    </w:pPr>
    <w:rPr>
      <w:rFonts w:ascii="Bookman Old Style" w:hAnsi="Bookman Old Style" w:cs="Bookman Old Style"/>
      <w:spacing w:val="20"/>
      <w:sz w:val="8"/>
      <w:szCs w:val="8"/>
    </w:rPr>
  </w:style>
  <w:style w:type="paragraph" w:customStyle="1" w:styleId="142">
    <w:name w:val="Основной текст (14)"/>
    <w:basedOn w:val="Normal"/>
    <w:link w:val="140"/>
    <w:uiPriority w:val="99"/>
    <w:rsid w:val="00BE2FCA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Bookman Old Style" w:hAnsi="Bookman Old Style" w:cs="Bookman Old Style"/>
      <w:sz w:val="11"/>
      <w:szCs w:val="11"/>
      <w:lang w:val="de-DE" w:eastAsia="de-DE"/>
    </w:rPr>
  </w:style>
  <w:style w:type="paragraph" w:customStyle="1" w:styleId="ConsPlusNormal">
    <w:name w:val="ConsPlusNormal"/>
    <w:rsid w:val="00D276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uiPriority w:val="99"/>
    <w:rsid w:val="00B875D9"/>
    <w:rPr>
      <w:color w:val="auto"/>
    </w:rPr>
  </w:style>
  <w:style w:type="character" w:customStyle="1" w:styleId="0pt0">
    <w:name w:val="Основной текст + Интервал 0 pt"/>
    <w:uiPriority w:val="99"/>
    <w:rsid w:val="0084233C"/>
    <w:rPr>
      <w:rFonts w:ascii="Times New Roman" w:hAnsi="Times New Roman"/>
      <w:color w:val="000000"/>
      <w:spacing w:val="1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Style8">
    <w:name w:val="Style8"/>
    <w:basedOn w:val="Normal"/>
    <w:uiPriority w:val="99"/>
    <w:rsid w:val="00C02240"/>
    <w:rPr>
      <w:sz w:val="24"/>
      <w:szCs w:val="24"/>
    </w:rPr>
  </w:style>
  <w:style w:type="character" w:customStyle="1" w:styleId="FontStyle13">
    <w:name w:val="Font Style13"/>
    <w:uiPriority w:val="99"/>
    <w:rsid w:val="00C02240"/>
    <w:rPr>
      <w:rFonts w:ascii="Times New Roman" w:hAnsi="Times New Roman"/>
      <w:sz w:val="24"/>
    </w:rPr>
  </w:style>
  <w:style w:type="paragraph" w:customStyle="1" w:styleId="a7">
    <w:name w:val="Знак Знак Знак Знак Знак Знак Знак Знак Знак Знак Знак Знак"/>
    <w:basedOn w:val="Normal"/>
    <w:uiPriority w:val="99"/>
    <w:rsid w:val="00CC17C3"/>
    <w:pPr>
      <w:widowControl/>
      <w:autoSpaceDE/>
      <w:autoSpaceDN/>
      <w:adjustRightInd/>
      <w:ind w:firstLine="720"/>
    </w:pPr>
    <w:rPr>
      <w:rFonts w:ascii="Verdana" w:eastAsia="Batang" w:hAnsi="Verdana" w:cs="Verdana"/>
      <w:lang w:val="en-US" w:eastAsia="en-US"/>
    </w:rPr>
  </w:style>
  <w:style w:type="paragraph" w:styleId="Footer">
    <w:name w:val="footer"/>
    <w:basedOn w:val="Normal"/>
    <w:link w:val="a8"/>
    <w:uiPriority w:val="99"/>
    <w:unhideWhenUsed/>
    <w:rsid w:val="00FC63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DefaultParagraphFont"/>
    <w:link w:val="Footer"/>
    <w:uiPriority w:val="99"/>
    <w:locked/>
    <w:rsid w:val="00FC638E"/>
    <w:rPr>
      <w:rFonts w:cs="Times New Roman"/>
      <w:sz w:val="20"/>
    </w:rPr>
  </w:style>
  <w:style w:type="character" w:customStyle="1" w:styleId="docaccesstitle">
    <w:name w:val="docaccess_title"/>
    <w:rsid w:val="0002444D"/>
  </w:style>
  <w:style w:type="paragraph" w:customStyle="1" w:styleId="a9">
    <w:name w:val="Заголовок статьи"/>
    <w:basedOn w:val="Normal"/>
    <w:next w:val="Normal"/>
    <w:uiPriority w:val="99"/>
    <w:rsid w:val="00E06D31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E60F5"/>
  </w:style>
  <w:style w:type="character" w:styleId="Hyperlink">
    <w:name w:val="Hyperlink"/>
    <w:basedOn w:val="DefaultParagraphFont"/>
    <w:uiPriority w:val="99"/>
    <w:semiHidden/>
    <w:unhideWhenUsed/>
    <w:rsid w:val="007E60F5"/>
    <w:rPr>
      <w:rFonts w:cs="Times New Roman"/>
      <w:color w:val="0000FF"/>
      <w:u w:val="single"/>
    </w:rPr>
  </w:style>
  <w:style w:type="character" w:customStyle="1" w:styleId="snippetequal">
    <w:name w:val="snippet_equal"/>
    <w:rsid w:val="007E60F5"/>
  </w:style>
  <w:style w:type="character" w:customStyle="1" w:styleId="a10">
    <w:name w:val="Цветовое выделение"/>
    <w:uiPriority w:val="99"/>
    <w:rsid w:val="00FB6A6B"/>
    <w:rPr>
      <w:b/>
      <w:color w:val="26282F"/>
    </w:rPr>
  </w:style>
  <w:style w:type="paragraph" w:customStyle="1" w:styleId="ConsNonformat">
    <w:name w:val="ConsNonformat"/>
    <w:link w:val="ConsNonformat0"/>
    <w:qFormat/>
    <w:rsid w:val="00C05C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4"/>
    </w:rPr>
  </w:style>
  <w:style w:type="character" w:customStyle="1" w:styleId="ConsNonformat0">
    <w:name w:val="ConsNonformat Знак"/>
    <w:link w:val="ConsNonformat"/>
    <w:locked/>
    <w:rsid w:val="00C05C11"/>
    <w:rPr>
      <w:rFonts w:ascii="Courier New" w:hAnsi="Courier New"/>
      <w:sz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574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35740C"/>
    <w:rPr>
      <w:rFonts w:ascii="Courier New" w:hAnsi="Courier New" w:cs="Courier New"/>
    </w:rPr>
  </w:style>
  <w:style w:type="paragraph" w:styleId="Title">
    <w:name w:val="Title"/>
    <w:basedOn w:val="Normal"/>
    <w:link w:val="a11"/>
    <w:uiPriority w:val="10"/>
    <w:qFormat/>
    <w:rsid w:val="00954606"/>
    <w:pPr>
      <w:widowControl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character" w:customStyle="1" w:styleId="a11">
    <w:name w:val="Название Знак"/>
    <w:basedOn w:val="DefaultParagraphFont"/>
    <w:link w:val="Title"/>
    <w:uiPriority w:val="10"/>
    <w:locked/>
    <w:rsid w:val="00954606"/>
    <w:rPr>
      <w:rFonts w:ascii="Times New Roman" w:hAnsi="Times New Roman" w:cs="Times New Roman"/>
      <w:b/>
      <w:sz w:val="22"/>
    </w:rPr>
  </w:style>
  <w:style w:type="character" w:customStyle="1" w:styleId="cnsl">
    <w:name w:val="cnsl"/>
    <w:rsid w:val="007F6F69"/>
  </w:style>
  <w:style w:type="paragraph" w:styleId="NormalWeb">
    <w:name w:val="Normal (Web)"/>
    <w:basedOn w:val="Normal"/>
    <w:uiPriority w:val="99"/>
    <w:unhideWhenUsed/>
    <w:rsid w:val="002A534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10A23C723B241C8B463F7C1AC0CBC26A8818B1D6A0E6426F6426B93FD61441C87044F884BB6A9DCj4X8E" TargetMode="External" /><Relationship Id="rId6" Type="http://schemas.openxmlformats.org/officeDocument/2006/relationships/hyperlink" Target="consultantplus://offline/ref=9449315DE32D1662E63CFC77AC26B328AFE225C9A72D5524930A91DF87920CE22ABE4BB75076A8A4iAd8E" TargetMode="External" /><Relationship Id="rId7" Type="http://schemas.openxmlformats.org/officeDocument/2006/relationships/hyperlink" Target="http://sudact.ru/law/uk-rf/obshchaia-chast/razdel-iii/glava-10/statia-64/" TargetMode="External" /><Relationship Id="rId8" Type="http://schemas.openxmlformats.org/officeDocument/2006/relationships/hyperlink" Target="garantF1://10008000.4605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AC11-F1AA-442B-9A5A-60D2065D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