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473A44">
        <w:rPr>
          <w:b/>
          <w:sz w:val="27"/>
          <w:szCs w:val="27"/>
        </w:rPr>
        <w:t>4</w:t>
      </w:r>
      <w:r w:rsidRPr="00C7041C" w:rsidR="0064567A">
        <w:rPr>
          <w:b/>
          <w:sz w:val="27"/>
          <w:szCs w:val="27"/>
        </w:rPr>
        <w:t>-</w:t>
      </w:r>
      <w:r w:rsidR="00473A44">
        <w:rPr>
          <w:b/>
          <w:sz w:val="27"/>
          <w:szCs w:val="27"/>
        </w:rPr>
        <w:t>42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F630C2">
        <w:rPr>
          <w:b/>
          <w:sz w:val="27"/>
          <w:szCs w:val="27"/>
        </w:rPr>
        <w:t>2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473A44">
        <w:rPr>
          <w:rFonts w:eastAsia="Lucida Sans Unicode"/>
          <w:b/>
          <w:bCs/>
          <w:kern w:val="1"/>
          <w:sz w:val="27"/>
          <w:szCs w:val="27"/>
          <w:lang w:eastAsia="en-US"/>
        </w:rPr>
        <w:t>4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="00CB4372">
        <w:rPr>
          <w:rFonts w:eastAsia="Lucida Sans Unicode"/>
          <w:b/>
          <w:bCs/>
          <w:kern w:val="1"/>
          <w:sz w:val="27"/>
          <w:szCs w:val="27"/>
          <w:lang w:eastAsia="en-US"/>
        </w:rPr>
        <w:t>2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2D6EA8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="00473A44">
        <w:rPr>
          <w:rFonts w:eastAsia="Lucida Sans Unicode"/>
          <w:b/>
          <w:bCs/>
          <w:kern w:val="1"/>
          <w:sz w:val="27"/>
          <w:szCs w:val="27"/>
          <w:lang w:eastAsia="en-US"/>
        </w:rPr>
        <w:t>680</w:t>
      </w:r>
      <w:r w:rsidR="00F630C2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2D6EA8">
        <w:rPr>
          <w:rFonts w:eastAsia="Lucida Sans Unicode"/>
          <w:b/>
          <w:bCs/>
          <w:kern w:val="1"/>
          <w:sz w:val="27"/>
          <w:szCs w:val="27"/>
          <w:lang w:eastAsia="en-US"/>
        </w:rPr>
        <w:t>9</w:t>
      </w:r>
      <w:r w:rsidR="00473A44">
        <w:rPr>
          <w:rFonts w:eastAsia="Lucida Sans Unicode"/>
          <w:b/>
          <w:bCs/>
          <w:kern w:val="1"/>
          <w:sz w:val="27"/>
          <w:szCs w:val="27"/>
          <w:lang w:eastAsia="en-US"/>
        </w:rPr>
        <w:t>7</w:t>
      </w:r>
    </w:p>
    <w:p w:rsidR="004848B6" w:rsidRPr="00283F44" w:rsidP="00994275">
      <w:pPr>
        <w:ind w:right="-1" w:firstLine="567"/>
        <w:jc w:val="center"/>
        <w:rPr>
          <w:b/>
          <w:sz w:val="28"/>
          <w:szCs w:val="28"/>
        </w:rPr>
      </w:pP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ПОСТАНОВЛЕНИЕ</w:t>
      </w: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о прекращении уголовного дела</w:t>
      </w: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6C006A" w:rsidP="002D6EA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  <w:p w:rsidR="00EE2625" w:rsidRPr="00283F44" w:rsidP="00473A44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09 ноября</w:t>
            </w:r>
            <w:r w:rsidR="002D6EA8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283F44" w:rsidR="001059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</w:t>
            </w:r>
            <w:r w:rsidRPr="00283F44" w:rsidR="00F630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</w:t>
            </w:r>
            <w:r w:rsidRPr="00283F44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283F4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283F44" w:rsidR="00BA6DF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</w:t>
            </w:r>
            <w:r w:rsidRPr="00283F4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5C7752" w:rsidRPr="005C7752" w:rsidP="005C7752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</w:p>
    <w:p w:rsidR="00C521DB" w:rsidRPr="00643199" w:rsidP="005C7752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643199">
        <w:rPr>
          <w:rFonts w:eastAsia="Lucida Sans Unicode"/>
          <w:kern w:val="1"/>
          <w:sz w:val="28"/>
          <w:szCs w:val="28"/>
        </w:rPr>
        <w:t>Мировой судья судебного участка № 9</w:t>
      </w:r>
      <w:r w:rsidRPr="00643199" w:rsidR="00926334">
        <w:rPr>
          <w:rFonts w:eastAsia="Lucida Sans Unicode"/>
          <w:kern w:val="1"/>
          <w:sz w:val="28"/>
          <w:szCs w:val="28"/>
        </w:rPr>
        <w:t>4</w:t>
      </w:r>
      <w:r w:rsidRPr="00643199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(городской округ Ялта) Республики Крым (Республика Крым, г. Ялта, ул. Васильева, 19) Бекенштейн Елена Леонидовна, </w:t>
      </w:r>
      <w:r w:rsidRPr="00643199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643199" w:rsidR="00F031FE">
        <w:rPr>
          <w:rFonts w:eastAsia="Lucida Sans Unicode"/>
          <w:kern w:val="1"/>
          <w:sz w:val="28"/>
          <w:szCs w:val="28"/>
        </w:rPr>
        <w:t xml:space="preserve">помощнике судьи </w:t>
      </w:r>
      <w:r w:rsidR="00473A44">
        <w:rPr>
          <w:rFonts w:eastAsia="Lucida Sans Unicode"/>
          <w:kern w:val="1"/>
          <w:sz w:val="28"/>
          <w:szCs w:val="28"/>
        </w:rPr>
        <w:t>Сёмченко В.В.</w:t>
      </w:r>
      <w:r w:rsidRPr="00643199" w:rsidR="00362667">
        <w:rPr>
          <w:rFonts w:eastAsia="Lucida Sans Unicode"/>
          <w:kern w:val="1"/>
          <w:sz w:val="28"/>
          <w:szCs w:val="28"/>
        </w:rPr>
        <w:t>, с участием:</w:t>
      </w:r>
    </w:p>
    <w:p w:rsidR="00C521DB" w:rsidRPr="00643199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643199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="00117CDA">
        <w:rPr>
          <w:rFonts w:eastAsia="Lucida Sans Unicode"/>
          <w:kern w:val="1"/>
          <w:sz w:val="28"/>
          <w:szCs w:val="28"/>
        </w:rPr>
        <w:t xml:space="preserve"> Губиной А.П.</w:t>
      </w:r>
      <w:r w:rsidRPr="00643199" w:rsidR="00F630C2">
        <w:rPr>
          <w:rFonts w:eastAsia="Lucida Sans Unicode"/>
          <w:kern w:val="1"/>
          <w:sz w:val="28"/>
          <w:szCs w:val="28"/>
        </w:rPr>
        <w:t xml:space="preserve">, </w:t>
      </w:r>
    </w:p>
    <w:p w:rsidR="005C7752" w:rsidRPr="00643199" w:rsidP="005C7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643199">
        <w:rPr>
          <w:rFonts w:eastAsia="Lucida Sans Unicode"/>
          <w:kern w:val="1"/>
          <w:sz w:val="28"/>
          <w:szCs w:val="28"/>
        </w:rPr>
        <w:t>защитника подсудимог</w:t>
      </w:r>
      <w:r w:rsidRPr="00643199">
        <w:rPr>
          <w:rFonts w:eastAsia="Lucida Sans Unicode"/>
          <w:kern w:val="1"/>
          <w:sz w:val="28"/>
          <w:szCs w:val="28"/>
        </w:rPr>
        <w:t xml:space="preserve">о – адвоката </w:t>
      </w:r>
      <w:r w:rsidR="00473A44">
        <w:rPr>
          <w:rFonts w:eastAsia="Lucida Sans Unicode"/>
          <w:kern w:val="1"/>
          <w:sz w:val="28"/>
          <w:szCs w:val="28"/>
        </w:rPr>
        <w:t>Степаненко С.Л.</w:t>
      </w:r>
      <w:r w:rsidRPr="00643199">
        <w:rPr>
          <w:rFonts w:eastAsia="Lucida Sans Unicode"/>
          <w:kern w:val="1"/>
          <w:sz w:val="28"/>
          <w:szCs w:val="28"/>
        </w:rPr>
        <w:t>,</w:t>
      </w:r>
    </w:p>
    <w:p w:rsidR="005C7752" w:rsidP="005C7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643199">
        <w:rPr>
          <w:rFonts w:eastAsia="Lucida Sans Unicode"/>
          <w:kern w:val="1"/>
          <w:sz w:val="28"/>
          <w:szCs w:val="28"/>
        </w:rPr>
        <w:t xml:space="preserve">подсудимого – </w:t>
      </w:r>
      <w:r w:rsidR="00473A44">
        <w:rPr>
          <w:rFonts w:eastAsia="Lucida Sans Unicode"/>
          <w:kern w:val="1"/>
          <w:sz w:val="28"/>
          <w:szCs w:val="28"/>
        </w:rPr>
        <w:t>Опарина Ю.Л.,</w:t>
      </w:r>
    </w:p>
    <w:p w:rsidR="00473A44" w:rsidRPr="00643199" w:rsidP="005C7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потерпевшей – ФИО</w:t>
      </w:r>
      <w:r>
        <w:rPr>
          <w:rFonts w:eastAsia="Lucida Sans Unicode"/>
          <w:kern w:val="1"/>
          <w:sz w:val="28"/>
          <w:szCs w:val="28"/>
        </w:rPr>
        <w:t>,</w:t>
      </w:r>
    </w:p>
    <w:p w:rsidR="00A10004" w:rsidRPr="00643199" w:rsidP="002D6EA8">
      <w:pPr>
        <w:ind w:firstLine="54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643199">
        <w:rPr>
          <w:rFonts w:eastAsia="Lucida Sans Unicode"/>
          <w:kern w:val="1"/>
          <w:sz w:val="28"/>
          <w:szCs w:val="28"/>
          <w:lang w:eastAsia="en-US"/>
        </w:rPr>
        <w:t xml:space="preserve">рассмотрев </w:t>
      </w:r>
      <w:r w:rsidRPr="00643199" w:rsidR="007E6D6E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Pr="00643199" w:rsidR="002D6EA8">
        <w:rPr>
          <w:rFonts w:eastAsia="Lucida Sans Unicode"/>
          <w:kern w:val="1"/>
          <w:sz w:val="28"/>
          <w:szCs w:val="28"/>
          <w:lang w:eastAsia="en-US"/>
        </w:rPr>
        <w:t>закрытом</w:t>
      </w:r>
      <w:r w:rsidRPr="0064319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643199" w:rsidR="002D6EA8">
        <w:rPr>
          <w:sz w:val="28"/>
          <w:szCs w:val="28"/>
        </w:rPr>
        <w:t xml:space="preserve">предварительном судебном заседании в </w:t>
      </w:r>
      <w:r w:rsidRPr="00643199" w:rsidR="00C5380D">
        <w:rPr>
          <w:rFonts w:eastAsia="Lucida Sans Unicode"/>
          <w:kern w:val="1"/>
          <w:sz w:val="28"/>
          <w:szCs w:val="28"/>
          <w:lang w:eastAsia="en-US"/>
        </w:rPr>
        <w:t xml:space="preserve">помещении судебного участка </w:t>
      </w:r>
      <w:r w:rsidRPr="00643199">
        <w:rPr>
          <w:rFonts w:eastAsia="Lucida Sans Unicode"/>
          <w:kern w:val="1"/>
          <w:sz w:val="28"/>
          <w:szCs w:val="28"/>
          <w:lang w:eastAsia="en-US"/>
        </w:rPr>
        <w:t>уголовное дело по обвинению:</w:t>
      </w:r>
    </w:p>
    <w:p w:rsidR="00F031FE" w:rsidRPr="00F031FE" w:rsidP="00F031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Опарина Юрия Леонидовича</w:t>
      </w:r>
      <w:r w:rsidRPr="00F031FE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F031FE">
        <w:rPr>
          <w:sz w:val="28"/>
          <w:szCs w:val="28"/>
        </w:rPr>
        <w:t>,</w:t>
      </w:r>
    </w:p>
    <w:p w:rsidR="00F031FE" w:rsidRPr="00F031FE" w:rsidP="00F031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031FE">
        <w:rPr>
          <w:sz w:val="28"/>
          <w:szCs w:val="28"/>
        </w:rPr>
        <w:t>обвиняемого в совершении преступления, предусмотренного ч. 1 ст. 1</w:t>
      </w:r>
      <w:r w:rsidR="002D6EA8">
        <w:rPr>
          <w:sz w:val="28"/>
          <w:szCs w:val="28"/>
        </w:rPr>
        <w:t>5</w:t>
      </w:r>
      <w:r w:rsidR="00473A44">
        <w:rPr>
          <w:sz w:val="28"/>
          <w:szCs w:val="28"/>
        </w:rPr>
        <w:t>8</w:t>
      </w:r>
      <w:r w:rsidRPr="00F031FE">
        <w:rPr>
          <w:sz w:val="28"/>
          <w:szCs w:val="28"/>
        </w:rPr>
        <w:t xml:space="preserve"> Уголовного кодекса Российской Федерации (далее - УК РФ),</w:t>
      </w:r>
    </w:p>
    <w:p w:rsidR="00B827B9" w:rsidRPr="00283F44" w:rsidP="00994275">
      <w:pPr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F031FE">
        <w:rPr>
          <w:b/>
          <w:sz w:val="28"/>
          <w:szCs w:val="28"/>
        </w:rPr>
        <w:t xml:space="preserve">                                            </w:t>
      </w:r>
      <w:r w:rsidRPr="00283F44" w:rsidR="00362667">
        <w:rPr>
          <w:sz w:val="28"/>
          <w:szCs w:val="28"/>
        </w:rPr>
        <w:t xml:space="preserve"> </w:t>
      </w:r>
      <w:r w:rsidRPr="00283F44" w:rsidR="00362667">
        <w:rPr>
          <w:b/>
          <w:sz w:val="28"/>
          <w:szCs w:val="28"/>
        </w:rPr>
        <w:t xml:space="preserve">                                           </w:t>
      </w:r>
    </w:p>
    <w:p w:rsidR="0058062B" w:rsidRPr="00283F44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У С Т А Н О В И Л:</w:t>
      </w:r>
    </w:p>
    <w:p w:rsidR="0058062B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 xml:space="preserve"> </w:t>
      </w:r>
    </w:p>
    <w:p w:rsidR="006E35F8" w:rsidRPr="00671661" w:rsidP="00473A44">
      <w:pPr>
        <w:suppressAutoHyphens/>
        <w:ind w:firstLine="770"/>
        <w:jc w:val="both"/>
        <w:rPr>
          <w:sz w:val="28"/>
          <w:szCs w:val="28"/>
        </w:rPr>
      </w:pPr>
      <w:r w:rsidRPr="00671661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="00473A44">
        <w:rPr>
          <w:rFonts w:cs="Courier New"/>
          <w:sz w:val="28"/>
          <w:szCs w:val="28"/>
        </w:rPr>
        <w:t>Опарина Ю.Л.</w:t>
      </w:r>
      <w:r w:rsidRPr="00671661" w:rsidR="007E6D6E">
        <w:rPr>
          <w:rFonts w:cs="Courier New"/>
          <w:sz w:val="28"/>
          <w:szCs w:val="28"/>
        </w:rPr>
        <w:t xml:space="preserve"> </w:t>
      </w:r>
      <w:r w:rsidRPr="00671661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671661">
        <w:rPr>
          <w:kern w:val="1"/>
          <w:sz w:val="28"/>
          <w:szCs w:val="28"/>
          <w:lang w:eastAsia="x-none"/>
        </w:rPr>
        <w:t>ч.1 ст.</w:t>
      </w:r>
      <w:r w:rsidRPr="00671661" w:rsidR="0064567A">
        <w:rPr>
          <w:kern w:val="1"/>
          <w:sz w:val="28"/>
          <w:szCs w:val="28"/>
          <w:lang w:eastAsia="x-none"/>
        </w:rPr>
        <w:t>1</w:t>
      </w:r>
      <w:r w:rsidRPr="00671661">
        <w:rPr>
          <w:kern w:val="1"/>
          <w:sz w:val="28"/>
          <w:szCs w:val="28"/>
          <w:lang w:eastAsia="x-none"/>
        </w:rPr>
        <w:t>5</w:t>
      </w:r>
      <w:r w:rsidR="00473A44">
        <w:rPr>
          <w:kern w:val="1"/>
          <w:sz w:val="28"/>
          <w:szCs w:val="28"/>
          <w:lang w:eastAsia="x-none"/>
        </w:rPr>
        <w:t>8</w:t>
      </w:r>
      <w:r w:rsidRPr="00671661" w:rsidR="007E6D6E">
        <w:rPr>
          <w:kern w:val="1"/>
          <w:sz w:val="28"/>
          <w:szCs w:val="28"/>
          <w:lang w:eastAsia="x-none"/>
        </w:rPr>
        <w:t xml:space="preserve"> </w:t>
      </w:r>
      <w:r w:rsidRPr="00671661">
        <w:rPr>
          <w:kern w:val="1"/>
          <w:sz w:val="28"/>
          <w:szCs w:val="28"/>
          <w:lang w:eastAsia="x-none"/>
        </w:rPr>
        <w:t>УК РФ.</w:t>
      </w:r>
      <w:r w:rsidRPr="00671661" w:rsidR="00B73289">
        <w:rPr>
          <w:kern w:val="1"/>
          <w:sz w:val="28"/>
          <w:szCs w:val="28"/>
          <w:lang w:eastAsia="x-none"/>
        </w:rPr>
        <w:tab/>
      </w:r>
      <w:r w:rsidRPr="00671661" w:rsidR="00B73289">
        <w:rPr>
          <w:kern w:val="1"/>
          <w:sz w:val="28"/>
          <w:szCs w:val="28"/>
          <w:lang w:eastAsia="x-none"/>
        </w:rPr>
        <w:tab/>
      </w:r>
      <w:r w:rsidRPr="00671661" w:rsidR="004848B6">
        <w:rPr>
          <w:kern w:val="1"/>
          <w:sz w:val="28"/>
          <w:szCs w:val="28"/>
          <w:lang w:eastAsia="x-none"/>
        </w:rPr>
        <w:tab/>
      </w:r>
      <w:r w:rsidRPr="00671661" w:rsidR="004848B6">
        <w:rPr>
          <w:kern w:val="1"/>
          <w:sz w:val="28"/>
          <w:szCs w:val="28"/>
          <w:lang w:eastAsia="x-none"/>
        </w:rPr>
        <w:tab/>
      </w:r>
      <w:r w:rsidRPr="00671661" w:rsidR="004848B6">
        <w:rPr>
          <w:kern w:val="1"/>
          <w:sz w:val="28"/>
          <w:szCs w:val="28"/>
          <w:lang w:eastAsia="x-none"/>
        </w:rPr>
        <w:tab/>
      </w:r>
      <w:r w:rsidRPr="00671661" w:rsidR="004848B6">
        <w:rPr>
          <w:kern w:val="1"/>
          <w:sz w:val="28"/>
          <w:szCs w:val="28"/>
          <w:lang w:eastAsia="x-none"/>
        </w:rPr>
        <w:tab/>
      </w:r>
      <w:r w:rsidRPr="00671661" w:rsidR="004848B6">
        <w:rPr>
          <w:kern w:val="1"/>
          <w:sz w:val="28"/>
          <w:szCs w:val="28"/>
          <w:lang w:eastAsia="x-none"/>
        </w:rPr>
        <w:tab/>
      </w:r>
      <w:r w:rsidRPr="00671661" w:rsidR="004848B6">
        <w:rPr>
          <w:kern w:val="1"/>
          <w:sz w:val="28"/>
          <w:szCs w:val="28"/>
          <w:lang w:eastAsia="x-none"/>
        </w:rPr>
        <w:tab/>
      </w:r>
      <w:r w:rsidRPr="00671661" w:rsidR="00F630C2">
        <w:rPr>
          <w:kern w:val="1"/>
          <w:sz w:val="28"/>
          <w:szCs w:val="28"/>
          <w:lang w:eastAsia="x-none"/>
        </w:rPr>
        <w:tab/>
      </w:r>
      <w:r w:rsidRPr="00671661" w:rsidR="00F630C2">
        <w:rPr>
          <w:kern w:val="1"/>
          <w:sz w:val="28"/>
          <w:szCs w:val="28"/>
          <w:lang w:eastAsia="x-none"/>
        </w:rPr>
        <w:tab/>
      </w:r>
      <w:r w:rsidRPr="00671661">
        <w:rPr>
          <w:rFonts w:cs="Courier New"/>
          <w:sz w:val="28"/>
          <w:szCs w:val="28"/>
        </w:rPr>
        <w:t xml:space="preserve">Органом </w:t>
      </w:r>
      <w:r w:rsidRPr="00671661">
        <w:rPr>
          <w:rFonts w:cs="Courier New"/>
          <w:sz w:val="28"/>
          <w:szCs w:val="28"/>
        </w:rPr>
        <w:tab/>
        <w:t xml:space="preserve">предварительного расследования </w:t>
      </w:r>
      <w:r w:rsidR="00473A44">
        <w:rPr>
          <w:rFonts w:cs="Courier New"/>
          <w:sz w:val="28"/>
          <w:szCs w:val="28"/>
        </w:rPr>
        <w:t>Опарин Ю.Л.</w:t>
      </w:r>
      <w:r w:rsidRPr="00671661">
        <w:rPr>
          <w:rFonts w:cs="Courier New"/>
          <w:sz w:val="28"/>
          <w:szCs w:val="28"/>
        </w:rPr>
        <w:t xml:space="preserve"> обвиняется в том, что </w:t>
      </w:r>
      <w:r w:rsidRPr="00671661" w:rsidR="003E2C9A">
        <w:rPr>
          <w:rFonts w:cs="Courier New"/>
          <w:sz w:val="28"/>
          <w:szCs w:val="28"/>
        </w:rPr>
        <w:t>он,</w:t>
      </w:r>
      <w:r w:rsidRPr="00671661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473A44" w:rsidR="00473A44">
        <w:rPr>
          <w:sz w:val="28"/>
          <w:szCs w:val="28"/>
        </w:rPr>
        <w:t xml:space="preserve"> года </w:t>
      </w:r>
      <w:r w:rsidR="00473A44">
        <w:rPr>
          <w:sz w:val="28"/>
          <w:szCs w:val="28"/>
        </w:rPr>
        <w:t>прим</w:t>
      </w:r>
      <w:r w:rsidRPr="00473A44" w:rsidR="00473A44">
        <w:rPr>
          <w:sz w:val="28"/>
          <w:szCs w:val="28"/>
        </w:rPr>
        <w:t>ерно в 03 час</w:t>
      </w:r>
      <w:r w:rsidR="003A4C51">
        <w:rPr>
          <w:sz w:val="28"/>
          <w:szCs w:val="28"/>
        </w:rPr>
        <w:t>ов</w:t>
      </w:r>
      <w:r w:rsidRPr="00473A44" w:rsidR="00473A44">
        <w:rPr>
          <w:sz w:val="28"/>
          <w:szCs w:val="28"/>
        </w:rPr>
        <w:t xml:space="preserve"> 00 минут, находясь около деревянной лавочки в районе </w:t>
      </w:r>
      <w:r>
        <w:rPr>
          <w:sz w:val="28"/>
          <w:szCs w:val="28"/>
        </w:rPr>
        <w:t>АДРЕС</w:t>
      </w:r>
      <w:r w:rsidRPr="00473A44" w:rsidR="00473A44">
        <w:rPr>
          <w:sz w:val="28"/>
          <w:szCs w:val="28"/>
        </w:rPr>
        <w:t xml:space="preserve"> в г. Ялта, Республика Крым, где у него возник преступный </w:t>
      </w:r>
      <w:r w:rsidR="003A4C51">
        <w:rPr>
          <w:sz w:val="28"/>
          <w:szCs w:val="28"/>
        </w:rPr>
        <w:t>умы</w:t>
      </w:r>
      <w:r w:rsidRPr="00473A44" w:rsidR="00473A44">
        <w:rPr>
          <w:sz w:val="28"/>
          <w:szCs w:val="28"/>
        </w:rPr>
        <w:t xml:space="preserve">сел, направленный на тайное хищение чужого имущества, осознавая </w:t>
      </w:r>
      <w:r w:rsidR="003A4C51">
        <w:rPr>
          <w:sz w:val="28"/>
          <w:szCs w:val="28"/>
        </w:rPr>
        <w:t>общ</w:t>
      </w:r>
      <w:r w:rsidRPr="00473A44" w:rsidR="00473A44">
        <w:rPr>
          <w:sz w:val="28"/>
          <w:szCs w:val="28"/>
        </w:rPr>
        <w:t xml:space="preserve">ественную опасность и противоправный характер своих умышленных </w:t>
      </w:r>
      <w:r w:rsidR="003A4C51">
        <w:rPr>
          <w:sz w:val="28"/>
          <w:szCs w:val="28"/>
        </w:rPr>
        <w:t>прес</w:t>
      </w:r>
      <w:r w:rsidRPr="00473A44" w:rsidR="00473A44">
        <w:rPr>
          <w:sz w:val="28"/>
          <w:szCs w:val="28"/>
        </w:rPr>
        <w:t xml:space="preserve">тупных действий, предвидя неизбежность наступления общественно-опасных </w:t>
      </w:r>
      <w:r w:rsidR="003A4C51">
        <w:rPr>
          <w:sz w:val="28"/>
          <w:szCs w:val="28"/>
        </w:rPr>
        <w:t>пос</w:t>
      </w:r>
      <w:r w:rsidRPr="00473A44" w:rsidR="00473A44">
        <w:rPr>
          <w:sz w:val="28"/>
          <w:szCs w:val="28"/>
        </w:rPr>
        <w:t>ледствий и желая</w:t>
      </w:r>
      <w:r w:rsidRPr="00473A44" w:rsidR="00473A44">
        <w:rPr>
          <w:sz w:val="28"/>
          <w:szCs w:val="28"/>
        </w:rPr>
        <w:t xml:space="preserve"> </w:t>
      </w:r>
      <w:r w:rsidRPr="00473A44" w:rsidR="00473A44">
        <w:rPr>
          <w:sz w:val="28"/>
          <w:szCs w:val="28"/>
        </w:rPr>
        <w:t xml:space="preserve">их наступления, из корыстных побуждений, с целью личной были, воспользовавшись тем, что за его действиями никто не наблюдает, путем </w:t>
      </w:r>
      <w:r w:rsidR="003A4C51">
        <w:rPr>
          <w:sz w:val="28"/>
          <w:szCs w:val="28"/>
        </w:rPr>
        <w:t>св</w:t>
      </w:r>
      <w:r w:rsidRPr="00473A44" w:rsidR="00473A44">
        <w:rPr>
          <w:sz w:val="28"/>
          <w:szCs w:val="28"/>
        </w:rPr>
        <w:t xml:space="preserve">одного доступа, тайно похитил из под указанной деревянной лавочки, </w:t>
      </w:r>
      <w:r w:rsidR="003A4C51">
        <w:rPr>
          <w:sz w:val="28"/>
          <w:szCs w:val="28"/>
        </w:rPr>
        <w:t>при</w:t>
      </w:r>
      <w:r w:rsidRPr="00473A44" w:rsidR="00473A44">
        <w:rPr>
          <w:sz w:val="28"/>
          <w:szCs w:val="28"/>
        </w:rPr>
        <w:t xml:space="preserve">надлежащий </w:t>
      </w:r>
      <w:r>
        <w:rPr>
          <w:sz w:val="28"/>
          <w:szCs w:val="28"/>
        </w:rPr>
        <w:t>ФИО</w:t>
      </w:r>
      <w:r w:rsidRPr="00473A44" w:rsidR="00473A44">
        <w:rPr>
          <w:sz w:val="28"/>
          <w:szCs w:val="28"/>
        </w:rPr>
        <w:t xml:space="preserve"> мобильный телефон фирмы «</w:t>
      </w:r>
      <w:r>
        <w:rPr>
          <w:sz w:val="28"/>
          <w:szCs w:val="28"/>
        </w:rPr>
        <w:t>МАРКА</w:t>
      </w:r>
      <w:r w:rsidRPr="00473A44" w:rsidR="00473A44">
        <w:rPr>
          <w:sz w:val="28"/>
          <w:szCs w:val="28"/>
        </w:rPr>
        <w:t xml:space="preserve"> 4GB RAM 64GB ROM» IMEI 1:</w:t>
      </w:r>
      <w:r w:rsidRPr="00473A44" w:rsidR="00473A44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Pr="00473A44" w:rsidR="00473A44">
        <w:rPr>
          <w:sz w:val="28"/>
          <w:szCs w:val="28"/>
        </w:rPr>
        <w:t xml:space="preserve">, IMEI 2: </w:t>
      </w:r>
      <w:r>
        <w:rPr>
          <w:sz w:val="28"/>
          <w:szCs w:val="28"/>
        </w:rPr>
        <w:t>НОМЕР</w:t>
      </w:r>
      <w:r w:rsidRPr="00473A44" w:rsidR="00473A44">
        <w:rPr>
          <w:sz w:val="28"/>
          <w:szCs w:val="28"/>
        </w:rPr>
        <w:t xml:space="preserve">, </w:t>
      </w:r>
      <w:r w:rsidR="003A4C51">
        <w:rPr>
          <w:sz w:val="28"/>
          <w:szCs w:val="28"/>
        </w:rPr>
        <w:t>сто</w:t>
      </w:r>
      <w:r w:rsidRPr="00473A44" w:rsidR="00473A44">
        <w:rPr>
          <w:sz w:val="28"/>
          <w:szCs w:val="28"/>
        </w:rPr>
        <w:t>имостью 5000</w:t>
      </w:r>
      <w:r w:rsidR="003A4C51">
        <w:rPr>
          <w:sz w:val="28"/>
          <w:szCs w:val="28"/>
        </w:rPr>
        <w:t>,00</w:t>
      </w:r>
      <w:r w:rsidRPr="00473A44" w:rsidR="00473A44">
        <w:rPr>
          <w:sz w:val="28"/>
          <w:szCs w:val="28"/>
        </w:rPr>
        <w:t xml:space="preserve"> рублей, с находящейся внутри телефона сим картой оператора </w:t>
      </w:r>
      <w:r w:rsidR="003A4C51">
        <w:rPr>
          <w:sz w:val="28"/>
          <w:szCs w:val="28"/>
        </w:rPr>
        <w:t>моб</w:t>
      </w:r>
      <w:r w:rsidRPr="00473A44" w:rsidR="00473A44">
        <w:rPr>
          <w:sz w:val="28"/>
          <w:szCs w:val="28"/>
        </w:rPr>
        <w:t>ильной связи «МТС» +7</w:t>
      </w:r>
      <w:r>
        <w:rPr>
          <w:sz w:val="28"/>
          <w:szCs w:val="28"/>
        </w:rPr>
        <w:t>НОМЕР</w:t>
      </w:r>
      <w:r w:rsidRPr="00473A44" w:rsidR="00473A44">
        <w:rPr>
          <w:sz w:val="28"/>
          <w:szCs w:val="28"/>
        </w:rPr>
        <w:t xml:space="preserve">, не представляющей материальной </w:t>
      </w:r>
      <w:r w:rsidR="003A4C51">
        <w:rPr>
          <w:sz w:val="28"/>
          <w:szCs w:val="28"/>
        </w:rPr>
        <w:t>цен</w:t>
      </w:r>
      <w:r w:rsidRPr="00473A44" w:rsidR="00473A44">
        <w:rPr>
          <w:sz w:val="28"/>
          <w:szCs w:val="28"/>
        </w:rPr>
        <w:t xml:space="preserve">ности. После чего, Опарин Ю.Л. скрылся с места совершения преступления, </w:t>
      </w:r>
      <w:r w:rsidR="003A4C51">
        <w:rPr>
          <w:sz w:val="28"/>
          <w:szCs w:val="28"/>
        </w:rPr>
        <w:t>тем</w:t>
      </w:r>
      <w:r w:rsidRPr="00473A44" w:rsidR="00473A44">
        <w:rPr>
          <w:sz w:val="28"/>
          <w:szCs w:val="28"/>
        </w:rPr>
        <w:t xml:space="preserve"> самым тайно похитил вышеуказанное имущество и распорядился им по своему </w:t>
      </w:r>
      <w:r w:rsidR="003A4C51">
        <w:rPr>
          <w:sz w:val="28"/>
          <w:szCs w:val="28"/>
        </w:rPr>
        <w:t>усмо</w:t>
      </w:r>
      <w:r w:rsidRPr="00473A44" w:rsidR="00473A44">
        <w:rPr>
          <w:sz w:val="28"/>
          <w:szCs w:val="28"/>
        </w:rPr>
        <w:t>трению.</w:t>
      </w:r>
      <w:r w:rsidR="003A4C51">
        <w:rPr>
          <w:sz w:val="28"/>
          <w:szCs w:val="28"/>
        </w:rPr>
        <w:t xml:space="preserve"> </w:t>
      </w:r>
      <w:r w:rsidRPr="00473A44" w:rsidR="00473A44">
        <w:rPr>
          <w:sz w:val="28"/>
          <w:szCs w:val="28"/>
        </w:rPr>
        <w:t>Своими действиями Опарин Ю.Л. причи</w:t>
      </w:r>
      <w:r w:rsidR="003A4C51">
        <w:rPr>
          <w:sz w:val="28"/>
          <w:szCs w:val="28"/>
        </w:rPr>
        <w:t xml:space="preserve">нил </w:t>
      </w:r>
      <w:r>
        <w:rPr>
          <w:sz w:val="28"/>
          <w:szCs w:val="28"/>
        </w:rPr>
        <w:t>ФИО</w:t>
      </w:r>
      <w:r w:rsidR="003A4C51">
        <w:rPr>
          <w:sz w:val="28"/>
          <w:szCs w:val="28"/>
        </w:rPr>
        <w:t xml:space="preserve"> материальный ущ</w:t>
      </w:r>
      <w:r w:rsidRPr="00473A44" w:rsidR="00473A44">
        <w:rPr>
          <w:sz w:val="28"/>
          <w:szCs w:val="28"/>
        </w:rPr>
        <w:t>ерб на сумму 5</w:t>
      </w:r>
      <w:r w:rsidR="003A4C51">
        <w:rPr>
          <w:sz w:val="28"/>
          <w:szCs w:val="28"/>
        </w:rPr>
        <w:t> </w:t>
      </w:r>
      <w:r w:rsidRPr="00473A44" w:rsidR="00473A44">
        <w:rPr>
          <w:sz w:val="28"/>
          <w:szCs w:val="28"/>
        </w:rPr>
        <w:t>000</w:t>
      </w:r>
      <w:r w:rsidR="003A4C51">
        <w:rPr>
          <w:sz w:val="28"/>
          <w:szCs w:val="28"/>
        </w:rPr>
        <w:t>,00</w:t>
      </w:r>
      <w:r w:rsidRPr="00473A44" w:rsidR="00473A44">
        <w:rPr>
          <w:sz w:val="28"/>
          <w:szCs w:val="28"/>
        </w:rPr>
        <w:t xml:space="preserve"> рублей, который для нее является незначительным.</w:t>
      </w:r>
    </w:p>
    <w:p w:rsidR="007E6D6E" w:rsidRPr="00283F44" w:rsidP="005C7752">
      <w:pPr>
        <w:suppressAutoHyphens/>
        <w:ind w:firstLine="770"/>
        <w:jc w:val="both"/>
        <w:rPr>
          <w:rFonts w:eastAsia="SimSun"/>
          <w:sz w:val="28"/>
          <w:szCs w:val="28"/>
          <w:lang w:eastAsia="zh-CN"/>
        </w:rPr>
      </w:pPr>
      <w:r w:rsidRPr="00F031FE">
        <w:rPr>
          <w:rFonts w:eastAsia="SimSun"/>
          <w:sz w:val="28"/>
          <w:szCs w:val="28"/>
          <w:lang w:eastAsia="zh-CN"/>
        </w:rPr>
        <w:t xml:space="preserve">Действия </w:t>
      </w:r>
      <w:r w:rsidRPr="003A4C51" w:rsidR="003A4C51">
        <w:rPr>
          <w:rFonts w:eastAsia="SimSun"/>
          <w:sz w:val="28"/>
          <w:szCs w:val="28"/>
          <w:lang w:eastAsia="zh-CN"/>
        </w:rPr>
        <w:t>Опарин</w:t>
      </w:r>
      <w:r w:rsidR="003A4C51">
        <w:rPr>
          <w:rFonts w:eastAsia="SimSun"/>
          <w:sz w:val="28"/>
          <w:szCs w:val="28"/>
          <w:lang w:eastAsia="zh-CN"/>
        </w:rPr>
        <w:t>а</w:t>
      </w:r>
      <w:r w:rsidRPr="003A4C51" w:rsidR="003A4C51">
        <w:rPr>
          <w:rFonts w:eastAsia="SimSun"/>
          <w:sz w:val="28"/>
          <w:szCs w:val="28"/>
          <w:lang w:eastAsia="zh-CN"/>
        </w:rPr>
        <w:t xml:space="preserve"> Ю.Л.</w:t>
      </w:r>
      <w:r w:rsidRPr="00F031FE">
        <w:rPr>
          <w:rFonts w:eastAsia="SimSun"/>
          <w:sz w:val="28"/>
          <w:szCs w:val="28"/>
          <w:lang w:eastAsia="zh-CN"/>
        </w:rPr>
        <w:t xml:space="preserve"> квалифицированы по ч.1 ст.1</w:t>
      </w:r>
      <w:r w:rsidR="00671661">
        <w:rPr>
          <w:rFonts w:eastAsia="SimSun"/>
          <w:sz w:val="28"/>
          <w:szCs w:val="28"/>
          <w:lang w:eastAsia="zh-CN"/>
        </w:rPr>
        <w:t>5</w:t>
      </w:r>
      <w:r w:rsidR="003A4C51">
        <w:rPr>
          <w:rFonts w:eastAsia="SimSun"/>
          <w:sz w:val="28"/>
          <w:szCs w:val="28"/>
          <w:lang w:eastAsia="zh-CN"/>
        </w:rPr>
        <w:t>8</w:t>
      </w:r>
      <w:r w:rsidRPr="00F031FE">
        <w:rPr>
          <w:rFonts w:eastAsia="SimSun"/>
          <w:sz w:val="28"/>
          <w:szCs w:val="28"/>
          <w:lang w:eastAsia="zh-CN"/>
        </w:rPr>
        <w:t xml:space="preserve"> УК РФ, </w:t>
      </w:r>
      <w:r w:rsidRPr="003A4C51" w:rsidR="003A4C51">
        <w:rPr>
          <w:rFonts w:eastAsia="SimSun"/>
          <w:sz w:val="28"/>
          <w:szCs w:val="28"/>
          <w:lang w:eastAsia="zh-CN"/>
        </w:rPr>
        <w:t>как кража, то есть тайное хищение чужого имущества</w:t>
      </w:r>
      <w:r w:rsidRPr="00283F44" w:rsidR="00F630C2">
        <w:rPr>
          <w:rFonts w:eastAsia="SimSun"/>
          <w:sz w:val="28"/>
          <w:szCs w:val="28"/>
          <w:lang w:eastAsia="zh-CN"/>
        </w:rPr>
        <w:t>.</w:t>
      </w:r>
    </w:p>
    <w:p w:rsidR="00AB4499" w:rsidP="00AB449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671661">
        <w:rPr>
          <w:sz w:val="28"/>
          <w:szCs w:val="28"/>
        </w:rPr>
        <w:t>отерпевш</w:t>
      </w:r>
      <w:r>
        <w:rPr>
          <w:sz w:val="28"/>
          <w:szCs w:val="28"/>
        </w:rPr>
        <w:t>ая ФИО</w:t>
      </w:r>
      <w:r w:rsidRPr="005C7752" w:rsidR="005C7752">
        <w:rPr>
          <w:sz w:val="28"/>
          <w:szCs w:val="28"/>
        </w:rPr>
        <w:t xml:space="preserve"> в </w:t>
      </w:r>
      <w:r w:rsidR="00671661">
        <w:rPr>
          <w:sz w:val="28"/>
          <w:szCs w:val="28"/>
        </w:rPr>
        <w:t xml:space="preserve">предварительном </w:t>
      </w:r>
      <w:r w:rsidRPr="005C7752" w:rsidR="005C7752">
        <w:rPr>
          <w:sz w:val="28"/>
          <w:szCs w:val="28"/>
        </w:rPr>
        <w:t>судебном заседании заявил</w:t>
      </w:r>
      <w:r>
        <w:rPr>
          <w:sz w:val="28"/>
          <w:szCs w:val="28"/>
        </w:rPr>
        <w:t>а</w:t>
      </w:r>
      <w:r w:rsidRPr="005C7752" w:rsidR="005C7752">
        <w:rPr>
          <w:sz w:val="28"/>
          <w:szCs w:val="28"/>
        </w:rPr>
        <w:t xml:space="preserve"> ходатайство о прекращении уголовного дела в связи с примирением сторон, ссылаясь на то, что </w:t>
      </w:r>
      <w:r w:rsidRPr="00117CDA" w:rsidR="00117CDA">
        <w:rPr>
          <w:sz w:val="28"/>
          <w:szCs w:val="28"/>
        </w:rPr>
        <w:t>Опарин Ю.Л.</w:t>
      </w:r>
      <w:r w:rsidR="00671661">
        <w:rPr>
          <w:sz w:val="28"/>
          <w:szCs w:val="28"/>
        </w:rPr>
        <w:t xml:space="preserve"> возместил причиненный ущерб в полном объеме</w:t>
      </w:r>
      <w:r w:rsidRPr="005C7752" w:rsidR="005C7752">
        <w:rPr>
          <w:sz w:val="28"/>
          <w:szCs w:val="28"/>
        </w:rPr>
        <w:t xml:space="preserve">, претензий материального и морального характера </w:t>
      </w:r>
      <w:r w:rsidR="001620A2">
        <w:rPr>
          <w:sz w:val="28"/>
          <w:szCs w:val="28"/>
        </w:rPr>
        <w:t>со стороны потерпевше</w:t>
      </w:r>
      <w:r w:rsidR="00117CDA">
        <w:rPr>
          <w:sz w:val="28"/>
          <w:szCs w:val="28"/>
        </w:rPr>
        <w:t>й</w:t>
      </w:r>
      <w:r w:rsidR="001620A2">
        <w:rPr>
          <w:sz w:val="28"/>
          <w:szCs w:val="28"/>
        </w:rPr>
        <w:t xml:space="preserve"> </w:t>
      </w:r>
      <w:r w:rsidRPr="005C7752" w:rsidR="005C7752">
        <w:rPr>
          <w:sz w:val="28"/>
          <w:szCs w:val="28"/>
        </w:rPr>
        <w:t>к подсудимому не имеет</w:t>
      </w:r>
      <w:r w:rsidR="006C006A">
        <w:rPr>
          <w:sz w:val="28"/>
          <w:szCs w:val="28"/>
        </w:rPr>
        <w:t>ся</w:t>
      </w:r>
      <w:r w:rsidRPr="005C7752" w:rsidR="005C7752">
        <w:rPr>
          <w:sz w:val="28"/>
          <w:szCs w:val="28"/>
        </w:rPr>
        <w:t>.</w:t>
      </w:r>
      <w:r w:rsidRPr="00283F44">
        <w:rPr>
          <w:color w:val="000000"/>
          <w:sz w:val="28"/>
          <w:szCs w:val="28"/>
        </w:rPr>
        <w:t xml:space="preserve"> </w:t>
      </w:r>
    </w:p>
    <w:p w:rsidR="00B827B9" w:rsidP="00F031FE">
      <w:pPr>
        <w:ind w:firstLine="567"/>
        <w:jc w:val="both"/>
        <w:rPr>
          <w:rFonts w:cs="Courier New"/>
          <w:sz w:val="28"/>
          <w:szCs w:val="28"/>
        </w:rPr>
      </w:pPr>
      <w:r w:rsidRPr="005C7752">
        <w:rPr>
          <w:sz w:val="28"/>
          <w:szCs w:val="28"/>
        </w:rPr>
        <w:t xml:space="preserve">Подсудимый </w:t>
      </w:r>
      <w:r w:rsidRPr="00117CDA" w:rsidR="00117CDA">
        <w:rPr>
          <w:sz w:val="28"/>
          <w:szCs w:val="28"/>
        </w:rPr>
        <w:t>Опарин Ю.Л.</w:t>
      </w:r>
      <w:r w:rsidRPr="005C7752">
        <w:rPr>
          <w:sz w:val="28"/>
          <w:szCs w:val="28"/>
        </w:rPr>
        <w:t xml:space="preserve"> и его защитник также ходатайствовали о прекращении уголовного дела в связи с примирением с потерпевш</w:t>
      </w:r>
      <w:r w:rsidR="00117CDA">
        <w:rPr>
          <w:sz w:val="28"/>
          <w:szCs w:val="28"/>
        </w:rPr>
        <w:t>ей</w:t>
      </w:r>
      <w:r w:rsidRPr="005C7752">
        <w:rPr>
          <w:sz w:val="28"/>
          <w:szCs w:val="28"/>
        </w:rPr>
        <w:t>. Последствия прекращения уголовного дела по указанным осно</w:t>
      </w:r>
      <w:r w:rsidRPr="005C7752">
        <w:rPr>
          <w:sz w:val="28"/>
          <w:szCs w:val="28"/>
        </w:rPr>
        <w:t xml:space="preserve">ваниям </w:t>
      </w:r>
      <w:r w:rsidRPr="00117CDA" w:rsidR="00117CDA">
        <w:rPr>
          <w:sz w:val="28"/>
          <w:szCs w:val="28"/>
        </w:rPr>
        <w:t>Опарин</w:t>
      </w:r>
      <w:r w:rsidR="00117CDA">
        <w:rPr>
          <w:sz w:val="28"/>
          <w:szCs w:val="28"/>
        </w:rPr>
        <w:t>у</w:t>
      </w:r>
      <w:r w:rsidRPr="00117CDA" w:rsidR="00117CDA">
        <w:rPr>
          <w:sz w:val="28"/>
          <w:szCs w:val="28"/>
        </w:rPr>
        <w:t xml:space="preserve"> Ю.Л.</w:t>
      </w:r>
      <w:r w:rsidRPr="005C7752">
        <w:rPr>
          <w:sz w:val="28"/>
          <w:szCs w:val="28"/>
        </w:rPr>
        <w:t xml:space="preserve"> разъяснены и понятны.</w:t>
      </w:r>
    </w:p>
    <w:p w:rsidR="00272137" w:rsidRPr="00283F44" w:rsidP="00994275">
      <w:pPr>
        <w:widowControl w:val="0"/>
        <w:suppressAutoHyphens/>
        <w:ind w:right="-1" w:firstLine="567"/>
        <w:jc w:val="both"/>
        <w:rPr>
          <w:kern w:val="1"/>
          <w:sz w:val="28"/>
          <w:szCs w:val="28"/>
          <w:lang w:eastAsia="x-none"/>
        </w:rPr>
      </w:pPr>
      <w:r w:rsidRPr="0091460B">
        <w:rPr>
          <w:kern w:val="1"/>
          <w:sz w:val="28"/>
          <w:szCs w:val="28"/>
          <w:lang w:eastAsia="x-none"/>
        </w:rPr>
        <w:t xml:space="preserve">Государственный обвинитель не возражал против удовлетворения ходатайства. </w:t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  <w:t>Выслушав участников судебного разбирательства, суд считает, что уголовное дело подлежит прекращению, по следующим основаниям.</w:t>
      </w:r>
    </w:p>
    <w:p w:rsidR="00F8237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</w:t>
      </w:r>
      <w:r w:rsidRPr="00283F44">
        <w:rPr>
          <w:rFonts w:eastAsiaTheme="minorEastAsia"/>
          <w:sz w:val="28"/>
          <w:szCs w:val="28"/>
        </w:rPr>
        <w:t>римирилось с потерпевшими и загладило причиненный ему вред.</w:t>
      </w:r>
    </w:p>
    <w:p w:rsidR="003A410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</w:t>
      </w:r>
      <w:r w:rsidRPr="00283F44">
        <w:rPr>
          <w:rFonts w:eastAsiaTheme="minorEastAsia"/>
          <w:sz w:val="28"/>
          <w:szCs w:val="28"/>
        </w:rPr>
        <w:t>ило причиненный потерпевшему вред.</w:t>
      </w:r>
    </w:p>
    <w:p w:rsidR="003A410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 совершило преступление небольшой или средней тяжести; лицо сове</w:t>
      </w:r>
      <w:r w:rsidRPr="00283F44">
        <w:rPr>
          <w:rFonts w:eastAsiaTheme="minorEastAsia"/>
          <w:sz w:val="28"/>
          <w:szCs w:val="28"/>
        </w:rPr>
        <w:t>ршило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B827B9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sz w:val="28"/>
          <w:szCs w:val="28"/>
        </w:rPr>
        <w:t>Как видно из материалов настоящего у</w:t>
      </w:r>
      <w:r w:rsidRPr="00283F44">
        <w:rPr>
          <w:sz w:val="28"/>
          <w:szCs w:val="28"/>
        </w:rPr>
        <w:t xml:space="preserve">головного дела, все необходимые и предусмотренные законом условия прекращения уголовного дела, в связи с примирением с </w:t>
      </w:r>
      <w:r w:rsidRPr="00283F44" w:rsidR="001A2F2D">
        <w:rPr>
          <w:rFonts w:eastAsiaTheme="minorEastAsia"/>
          <w:sz w:val="28"/>
          <w:szCs w:val="28"/>
        </w:rPr>
        <w:t>потерпевш</w:t>
      </w:r>
      <w:r w:rsidR="001620A2">
        <w:rPr>
          <w:rFonts w:eastAsiaTheme="minorEastAsia"/>
          <w:sz w:val="28"/>
          <w:szCs w:val="28"/>
        </w:rPr>
        <w:t>им</w:t>
      </w:r>
      <w:r w:rsidRPr="00283F44">
        <w:rPr>
          <w:rFonts w:eastAsiaTheme="minorEastAsia"/>
          <w:sz w:val="28"/>
          <w:szCs w:val="28"/>
        </w:rPr>
        <w:t>,</w:t>
      </w:r>
      <w:r w:rsidRPr="00283F44" w:rsidR="003A410D">
        <w:rPr>
          <w:rFonts w:eastAsiaTheme="minorEastAsia"/>
          <w:sz w:val="28"/>
          <w:szCs w:val="28"/>
        </w:rPr>
        <w:t xml:space="preserve"> имеются</w:t>
      </w:r>
      <w:r w:rsidRPr="00283F44" w:rsidR="00471316">
        <w:rPr>
          <w:rFonts w:eastAsiaTheme="minorEastAsia"/>
          <w:sz w:val="28"/>
          <w:szCs w:val="28"/>
        </w:rPr>
        <w:t>, а именно</w:t>
      </w:r>
      <w:r w:rsidRPr="00283F44" w:rsidR="003A410D">
        <w:rPr>
          <w:rFonts w:eastAsiaTheme="minorEastAsia"/>
          <w:sz w:val="28"/>
          <w:szCs w:val="28"/>
        </w:rPr>
        <w:t xml:space="preserve">: </w:t>
      </w:r>
      <w:r w:rsidRPr="00283F44" w:rsidR="00471316">
        <w:rPr>
          <w:rFonts w:eastAsiaTheme="minorEastAsia"/>
          <w:sz w:val="28"/>
          <w:szCs w:val="28"/>
        </w:rPr>
        <w:t>подсудим</w:t>
      </w:r>
      <w:r w:rsidRPr="00283F44" w:rsidR="00B73289">
        <w:rPr>
          <w:rFonts w:eastAsiaTheme="minorEastAsia"/>
          <w:sz w:val="28"/>
          <w:szCs w:val="28"/>
        </w:rPr>
        <w:t>ый</w:t>
      </w:r>
      <w:r w:rsidRPr="00283F44" w:rsidR="003A410D">
        <w:rPr>
          <w:rFonts w:eastAsiaTheme="minorEastAsia"/>
          <w:sz w:val="28"/>
          <w:szCs w:val="28"/>
        </w:rPr>
        <w:t xml:space="preserve"> ранее не судим </w:t>
      </w:r>
      <w:r w:rsidRPr="00283F44">
        <w:rPr>
          <w:rFonts w:eastAsiaTheme="minorEastAsia"/>
          <w:sz w:val="28"/>
          <w:szCs w:val="28"/>
        </w:rPr>
        <w:t>(т.</w:t>
      </w:r>
      <w:r w:rsidR="00117CDA">
        <w:rPr>
          <w:rFonts w:eastAsiaTheme="minorEastAsia"/>
          <w:sz w:val="28"/>
          <w:szCs w:val="28"/>
        </w:rPr>
        <w:t>1</w:t>
      </w:r>
      <w:r w:rsidRPr="00283F44">
        <w:rPr>
          <w:rFonts w:eastAsiaTheme="minorEastAsia"/>
          <w:sz w:val="28"/>
          <w:szCs w:val="28"/>
        </w:rPr>
        <w:t xml:space="preserve"> л.д. </w:t>
      </w:r>
      <w:r w:rsidR="00117CDA">
        <w:rPr>
          <w:rFonts w:eastAsiaTheme="minorEastAsia"/>
          <w:sz w:val="28"/>
          <w:szCs w:val="28"/>
        </w:rPr>
        <w:t>49-50</w:t>
      </w:r>
      <w:r w:rsidRPr="00283F44">
        <w:rPr>
          <w:rFonts w:eastAsiaTheme="minorEastAsia"/>
          <w:sz w:val="28"/>
          <w:szCs w:val="28"/>
        </w:rPr>
        <w:t>)</w:t>
      </w:r>
      <w:r w:rsidRPr="00283F44" w:rsidR="00AB5F19">
        <w:rPr>
          <w:rFonts w:eastAsiaTheme="minorEastAsia"/>
          <w:sz w:val="28"/>
          <w:szCs w:val="28"/>
        </w:rPr>
        <w:t>;</w:t>
      </w:r>
      <w:r w:rsidRPr="00283F44">
        <w:rPr>
          <w:rFonts w:eastAsiaTheme="minorEastAsia"/>
          <w:sz w:val="28"/>
          <w:szCs w:val="28"/>
        </w:rPr>
        <w:t xml:space="preserve"> </w:t>
      </w:r>
      <w:r w:rsidRPr="00283F44" w:rsidR="00471316">
        <w:rPr>
          <w:rFonts w:eastAsiaTheme="minorEastAsia"/>
          <w:sz w:val="28"/>
          <w:szCs w:val="28"/>
        </w:rPr>
        <w:t xml:space="preserve">по месту </w:t>
      </w:r>
      <w:r w:rsidRPr="00283F44" w:rsidR="001A2F2D">
        <w:rPr>
          <w:rFonts w:eastAsiaTheme="minorEastAsia"/>
          <w:sz w:val="28"/>
          <w:szCs w:val="28"/>
        </w:rPr>
        <w:t>проживания</w:t>
      </w:r>
      <w:r w:rsidRPr="00283F44" w:rsidR="00471316">
        <w:rPr>
          <w:rFonts w:eastAsiaTheme="minorEastAsia"/>
          <w:sz w:val="28"/>
          <w:szCs w:val="28"/>
        </w:rPr>
        <w:t xml:space="preserve"> характеризуется </w:t>
      </w:r>
      <w:r w:rsidR="001620A2">
        <w:rPr>
          <w:rFonts w:eastAsiaTheme="minorEastAsia"/>
          <w:sz w:val="28"/>
          <w:szCs w:val="28"/>
        </w:rPr>
        <w:t>положительно</w:t>
      </w:r>
      <w:r w:rsidRPr="00283F44" w:rsidR="00471316">
        <w:rPr>
          <w:rFonts w:eastAsiaTheme="minorEastAsia"/>
          <w:sz w:val="28"/>
          <w:szCs w:val="28"/>
        </w:rPr>
        <w:t xml:space="preserve"> </w:t>
      </w:r>
      <w:r w:rsidRPr="00283F44">
        <w:rPr>
          <w:rFonts w:eastAsiaTheme="minorEastAsia"/>
          <w:sz w:val="28"/>
          <w:szCs w:val="28"/>
        </w:rPr>
        <w:t>(т.</w:t>
      </w:r>
      <w:r w:rsidR="00117CDA">
        <w:rPr>
          <w:rFonts w:eastAsiaTheme="minorEastAsia"/>
          <w:sz w:val="28"/>
          <w:szCs w:val="28"/>
        </w:rPr>
        <w:t>1</w:t>
      </w:r>
      <w:r w:rsidRPr="00283F44">
        <w:rPr>
          <w:rFonts w:eastAsiaTheme="minorEastAsia"/>
          <w:sz w:val="28"/>
          <w:szCs w:val="28"/>
        </w:rPr>
        <w:t xml:space="preserve"> л.д.</w:t>
      </w:r>
      <w:r w:rsidR="00117CDA">
        <w:rPr>
          <w:rFonts w:eastAsiaTheme="minorEastAsia"/>
          <w:sz w:val="28"/>
          <w:szCs w:val="28"/>
        </w:rPr>
        <w:t>53</w:t>
      </w:r>
      <w:r w:rsidR="0091460B">
        <w:rPr>
          <w:rFonts w:eastAsiaTheme="minorEastAsia"/>
          <w:sz w:val="28"/>
          <w:szCs w:val="28"/>
        </w:rPr>
        <w:t>)</w:t>
      </w:r>
      <w:r w:rsidRPr="00283F44" w:rsidR="00AB5F19">
        <w:rPr>
          <w:rFonts w:eastAsiaTheme="minorEastAsia"/>
          <w:sz w:val="28"/>
          <w:szCs w:val="28"/>
        </w:rPr>
        <w:t>;</w:t>
      </w:r>
      <w:r w:rsidRPr="00283F44">
        <w:rPr>
          <w:rFonts w:eastAsiaTheme="minorEastAsia"/>
          <w:sz w:val="28"/>
          <w:szCs w:val="28"/>
        </w:rPr>
        <w:t xml:space="preserve"> </w:t>
      </w:r>
      <w:r w:rsidRPr="00283F44" w:rsidR="0014063D">
        <w:rPr>
          <w:rFonts w:eastAsiaTheme="minorEastAsia"/>
          <w:sz w:val="28"/>
          <w:szCs w:val="28"/>
        </w:rPr>
        <w:t>на учете у врача</w:t>
      </w:r>
      <w:r w:rsidRPr="00283F44" w:rsidR="00994275">
        <w:rPr>
          <w:rFonts w:eastAsiaTheme="minorEastAsia"/>
          <w:sz w:val="28"/>
          <w:szCs w:val="28"/>
        </w:rPr>
        <w:t xml:space="preserve"> психиатра</w:t>
      </w:r>
      <w:r w:rsidRPr="00283F44" w:rsidR="00AB4499">
        <w:rPr>
          <w:rFonts w:eastAsiaTheme="minorEastAsia"/>
          <w:sz w:val="28"/>
          <w:szCs w:val="28"/>
        </w:rPr>
        <w:t xml:space="preserve"> </w:t>
      </w:r>
      <w:r w:rsidRPr="00283F44" w:rsidR="00217AD0">
        <w:rPr>
          <w:rFonts w:eastAsiaTheme="minorEastAsia"/>
          <w:sz w:val="28"/>
          <w:szCs w:val="28"/>
        </w:rPr>
        <w:t xml:space="preserve">врача психиатра-нарколога </w:t>
      </w:r>
      <w:r w:rsidRPr="00283F44" w:rsidR="00244304">
        <w:rPr>
          <w:rFonts w:eastAsiaTheme="minorEastAsia"/>
          <w:sz w:val="28"/>
          <w:szCs w:val="28"/>
        </w:rPr>
        <w:t xml:space="preserve">не состоит </w:t>
      </w:r>
      <w:r w:rsidR="001620A2">
        <w:rPr>
          <w:rFonts w:eastAsiaTheme="minorEastAsia"/>
          <w:sz w:val="28"/>
          <w:szCs w:val="28"/>
        </w:rPr>
        <w:t>(т.</w:t>
      </w:r>
      <w:r w:rsidR="00117CDA">
        <w:rPr>
          <w:rFonts w:eastAsiaTheme="minorEastAsia"/>
          <w:sz w:val="28"/>
          <w:szCs w:val="28"/>
        </w:rPr>
        <w:t>1</w:t>
      </w:r>
      <w:r w:rsidRPr="00283F44" w:rsidR="001A2F2D">
        <w:rPr>
          <w:rFonts w:eastAsiaTheme="minorEastAsia"/>
          <w:sz w:val="28"/>
          <w:szCs w:val="28"/>
        </w:rPr>
        <w:t xml:space="preserve"> л.д.</w:t>
      </w:r>
      <w:r w:rsidRPr="00283F44" w:rsidR="00244304">
        <w:rPr>
          <w:rFonts w:eastAsiaTheme="minorEastAsia"/>
          <w:sz w:val="28"/>
          <w:szCs w:val="28"/>
        </w:rPr>
        <w:t xml:space="preserve"> </w:t>
      </w:r>
      <w:r w:rsidR="00117CDA">
        <w:rPr>
          <w:rFonts w:eastAsiaTheme="minorEastAsia"/>
          <w:sz w:val="28"/>
          <w:szCs w:val="28"/>
        </w:rPr>
        <w:t>51-52</w:t>
      </w:r>
      <w:r w:rsidRPr="00283F44" w:rsidR="001A2F2D">
        <w:rPr>
          <w:rFonts w:eastAsiaTheme="minorEastAsia"/>
          <w:sz w:val="28"/>
          <w:szCs w:val="28"/>
        </w:rPr>
        <w:t>);</w:t>
      </w:r>
      <w:r w:rsidRPr="00283F44" w:rsidR="002978BB">
        <w:rPr>
          <w:rFonts w:eastAsiaTheme="minorEastAsia"/>
          <w:sz w:val="28"/>
          <w:szCs w:val="28"/>
        </w:rPr>
        <w:t xml:space="preserve"> </w:t>
      </w:r>
      <w:r w:rsidRPr="00283F44" w:rsidR="0014063D">
        <w:rPr>
          <w:rFonts w:eastAsiaTheme="minorEastAsia"/>
          <w:sz w:val="28"/>
          <w:szCs w:val="28"/>
        </w:rPr>
        <w:t>преступление, которое вменяе</w:t>
      </w:r>
      <w:r w:rsidRPr="00283F44" w:rsidR="00471316">
        <w:rPr>
          <w:rFonts w:eastAsiaTheme="minorEastAsia"/>
          <w:sz w:val="28"/>
          <w:szCs w:val="28"/>
        </w:rPr>
        <w:t xml:space="preserve">тся </w:t>
      </w:r>
      <w:r w:rsidRPr="00117CDA" w:rsidR="00117CDA">
        <w:rPr>
          <w:rFonts w:eastAsiaTheme="minorEastAsia"/>
          <w:sz w:val="28"/>
          <w:szCs w:val="28"/>
        </w:rPr>
        <w:t>Опарину Ю.Л.</w:t>
      </w:r>
      <w:r w:rsidRPr="00283F44" w:rsidR="00AB5F19">
        <w:rPr>
          <w:rFonts w:eastAsiaTheme="minorEastAsia"/>
          <w:sz w:val="28"/>
          <w:szCs w:val="28"/>
        </w:rPr>
        <w:t>,</w:t>
      </w:r>
      <w:r w:rsidRPr="00283F44" w:rsidR="0014063D">
        <w:rPr>
          <w:rFonts w:eastAsiaTheme="minorEastAsia"/>
          <w:sz w:val="28"/>
          <w:szCs w:val="28"/>
        </w:rPr>
        <w:t xml:space="preserve"> относи</w:t>
      </w:r>
      <w:r w:rsidRPr="00283F44" w:rsidR="00471316">
        <w:rPr>
          <w:rFonts w:eastAsiaTheme="minorEastAsia"/>
          <w:sz w:val="28"/>
          <w:szCs w:val="28"/>
        </w:rPr>
        <w:t xml:space="preserve">тся к </w:t>
      </w:r>
      <w:r w:rsidRPr="00283F44" w:rsidR="00AB5F19">
        <w:rPr>
          <w:rFonts w:eastAsiaTheme="minorEastAsia"/>
          <w:sz w:val="28"/>
          <w:szCs w:val="28"/>
        </w:rPr>
        <w:t>преступлени</w:t>
      </w:r>
      <w:r w:rsidR="00FB6D6F">
        <w:rPr>
          <w:rFonts w:eastAsiaTheme="minorEastAsia"/>
          <w:sz w:val="28"/>
          <w:szCs w:val="28"/>
        </w:rPr>
        <w:t>ю</w:t>
      </w:r>
      <w:r w:rsidRPr="00283F44" w:rsidR="00AB5F19">
        <w:rPr>
          <w:rFonts w:eastAsiaTheme="minorEastAsia"/>
          <w:sz w:val="28"/>
          <w:szCs w:val="28"/>
        </w:rPr>
        <w:t xml:space="preserve"> небольшой тяжести;</w:t>
      </w:r>
      <w:r w:rsidRPr="00283F44" w:rsidR="00471316">
        <w:rPr>
          <w:rFonts w:eastAsiaTheme="minorEastAsia"/>
          <w:sz w:val="28"/>
          <w:szCs w:val="28"/>
        </w:rPr>
        <w:t xml:space="preserve"> </w:t>
      </w:r>
      <w:r w:rsidRPr="00283F44" w:rsidR="002978BB">
        <w:rPr>
          <w:rFonts w:eastAsiaTheme="minorEastAsia"/>
          <w:sz w:val="28"/>
          <w:szCs w:val="28"/>
        </w:rPr>
        <w:t>потерпевш</w:t>
      </w:r>
      <w:r w:rsidR="00117CDA">
        <w:rPr>
          <w:rFonts w:eastAsiaTheme="minorEastAsia"/>
          <w:sz w:val="28"/>
          <w:szCs w:val="28"/>
        </w:rPr>
        <w:t>ая</w:t>
      </w:r>
      <w:r w:rsidRPr="00283F44">
        <w:rPr>
          <w:rFonts w:eastAsiaTheme="minorEastAsia"/>
          <w:sz w:val="28"/>
          <w:szCs w:val="28"/>
        </w:rPr>
        <w:t xml:space="preserve"> </w:t>
      </w:r>
      <w:r w:rsidRPr="00283F44" w:rsidR="0014063D">
        <w:rPr>
          <w:rFonts w:eastAsiaTheme="minorEastAsia"/>
          <w:sz w:val="28"/>
          <w:szCs w:val="28"/>
        </w:rPr>
        <w:t>ходатайствуе</w:t>
      </w:r>
      <w:r w:rsidRPr="00283F44">
        <w:rPr>
          <w:rFonts w:eastAsiaTheme="minorEastAsia"/>
          <w:sz w:val="28"/>
          <w:szCs w:val="28"/>
        </w:rPr>
        <w:t>т о прекращении уголовного дела, в связи с примирением с п</w:t>
      </w:r>
      <w:r w:rsidRPr="00283F44">
        <w:rPr>
          <w:rFonts w:eastAsiaTheme="minorEastAsia"/>
          <w:sz w:val="28"/>
          <w:szCs w:val="28"/>
        </w:rPr>
        <w:t>одсудим</w:t>
      </w:r>
      <w:r w:rsidRPr="00283F44" w:rsidR="00B73289">
        <w:rPr>
          <w:rFonts w:eastAsiaTheme="minorEastAsia"/>
          <w:sz w:val="28"/>
          <w:szCs w:val="28"/>
        </w:rPr>
        <w:t>ым</w:t>
      </w:r>
      <w:r w:rsidRPr="00283F44">
        <w:rPr>
          <w:rFonts w:eastAsiaTheme="minorEastAsia"/>
          <w:sz w:val="28"/>
          <w:szCs w:val="28"/>
        </w:rPr>
        <w:t>, поскольку последн</w:t>
      </w:r>
      <w:r w:rsidRPr="00283F44" w:rsidR="00B73289">
        <w:rPr>
          <w:rFonts w:eastAsiaTheme="minorEastAsia"/>
          <w:sz w:val="28"/>
          <w:szCs w:val="28"/>
        </w:rPr>
        <w:t>ий</w:t>
      </w:r>
      <w:r w:rsidR="00FB6D6F">
        <w:rPr>
          <w:rFonts w:eastAsiaTheme="minorEastAsia"/>
          <w:sz w:val="28"/>
          <w:szCs w:val="28"/>
        </w:rPr>
        <w:t xml:space="preserve"> загладил причиненный</w:t>
      </w:r>
      <w:r w:rsidRPr="00283F44">
        <w:rPr>
          <w:rFonts w:eastAsiaTheme="minorEastAsia"/>
          <w:sz w:val="28"/>
          <w:szCs w:val="28"/>
        </w:rPr>
        <w:t xml:space="preserve"> </w:t>
      </w:r>
      <w:r w:rsidR="00FB6D6F">
        <w:rPr>
          <w:rFonts w:eastAsiaTheme="minorEastAsia"/>
          <w:sz w:val="28"/>
          <w:szCs w:val="28"/>
        </w:rPr>
        <w:t>вред</w:t>
      </w:r>
      <w:r w:rsidRPr="00283F44">
        <w:rPr>
          <w:rFonts w:eastAsiaTheme="minorEastAsia"/>
          <w:sz w:val="28"/>
          <w:szCs w:val="28"/>
        </w:rPr>
        <w:t>, каких-либо претензий материального и морального характера к</w:t>
      </w:r>
      <w:r w:rsidRPr="00283F44">
        <w:rPr>
          <w:sz w:val="28"/>
          <w:szCs w:val="28"/>
        </w:rPr>
        <w:t xml:space="preserve"> </w:t>
      </w:r>
      <w:r w:rsidRPr="00117CDA" w:rsidR="00117CDA">
        <w:rPr>
          <w:sz w:val="28"/>
          <w:szCs w:val="28"/>
        </w:rPr>
        <w:t>Опарину Ю.Л.</w:t>
      </w:r>
      <w:r w:rsidRPr="00283F44" w:rsidR="00AB4499">
        <w:rPr>
          <w:rFonts w:eastAsia="SimSun"/>
          <w:sz w:val="28"/>
          <w:szCs w:val="28"/>
          <w:lang w:eastAsia="zh-CN"/>
        </w:rPr>
        <w:t xml:space="preserve"> </w:t>
      </w:r>
      <w:r w:rsidRPr="00283F44">
        <w:rPr>
          <w:sz w:val="28"/>
          <w:szCs w:val="28"/>
        </w:rPr>
        <w:t>не имеется.</w:t>
      </w:r>
    </w:p>
    <w:p w:rsidR="00994275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 xml:space="preserve">При таких обстоятельствах, учитывая, что имеются все условия, указанные в ст.25 УПК РФ, ст.76 УК РФ, для </w:t>
      </w:r>
      <w:r w:rsidRPr="00283F44">
        <w:rPr>
          <w:rFonts w:eastAsiaTheme="minorEastAsia"/>
          <w:sz w:val="28"/>
          <w:szCs w:val="28"/>
        </w:rPr>
        <w:t>прекращения уголовного дела в связи с примирением, суд считает, что ходатайств</w:t>
      </w:r>
      <w:r w:rsidRPr="00283F44" w:rsidR="00F066A5">
        <w:rPr>
          <w:rFonts w:eastAsiaTheme="minorEastAsia"/>
          <w:sz w:val="28"/>
          <w:szCs w:val="28"/>
        </w:rPr>
        <w:t>о</w:t>
      </w:r>
      <w:r w:rsidRPr="00283F44" w:rsidR="006216BC">
        <w:rPr>
          <w:rFonts w:eastAsiaTheme="minorEastAsia"/>
          <w:sz w:val="28"/>
          <w:szCs w:val="28"/>
        </w:rPr>
        <w:t xml:space="preserve"> </w:t>
      </w:r>
      <w:r w:rsidR="00FB6D6F">
        <w:rPr>
          <w:rFonts w:eastAsiaTheme="minorEastAsia"/>
          <w:sz w:val="28"/>
          <w:szCs w:val="28"/>
        </w:rPr>
        <w:t xml:space="preserve">представителя </w:t>
      </w:r>
      <w:r w:rsidRPr="00283F44" w:rsidR="00F066A5">
        <w:rPr>
          <w:rFonts w:eastAsiaTheme="minorEastAsia"/>
          <w:sz w:val="28"/>
          <w:szCs w:val="28"/>
        </w:rPr>
        <w:t>потерпевше</w:t>
      </w:r>
      <w:r w:rsidR="00FB6D6F">
        <w:rPr>
          <w:rFonts w:eastAsiaTheme="minorEastAsia"/>
          <w:sz w:val="28"/>
          <w:szCs w:val="28"/>
        </w:rPr>
        <w:t xml:space="preserve">го </w:t>
      </w:r>
      <w:r w:rsidRPr="00283F44">
        <w:rPr>
          <w:rFonts w:eastAsiaTheme="minorEastAsia"/>
          <w:sz w:val="28"/>
          <w:szCs w:val="28"/>
        </w:rPr>
        <w:t>подлежит удовлетворению.</w:t>
      </w:r>
    </w:p>
    <w:p w:rsidR="00351C3D" w:rsidRPr="00283F44" w:rsidP="00AB449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17CDA">
        <w:rPr>
          <w:sz w:val="28"/>
          <w:szCs w:val="28"/>
        </w:rPr>
        <w:t>Мера процессуального принуждения в виде обязательства о явке, избранная в отношении Опарин</w:t>
      </w:r>
      <w:r>
        <w:rPr>
          <w:sz w:val="28"/>
          <w:szCs w:val="28"/>
        </w:rPr>
        <w:t>а</w:t>
      </w:r>
      <w:r w:rsidRPr="00117CDA">
        <w:rPr>
          <w:sz w:val="28"/>
          <w:szCs w:val="28"/>
        </w:rPr>
        <w:t xml:space="preserve"> Ю.Л., подлежит отмене по вступлению постановления в законную силу</w:t>
      </w:r>
      <w:r w:rsidRPr="00283F44" w:rsidR="00AB4499">
        <w:rPr>
          <w:sz w:val="28"/>
          <w:szCs w:val="28"/>
        </w:rPr>
        <w:t>.</w:t>
      </w:r>
      <w:r w:rsidR="00372732">
        <w:rPr>
          <w:sz w:val="28"/>
          <w:szCs w:val="28"/>
        </w:rPr>
        <w:t xml:space="preserve"> </w:t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Pr="00540DB5">
        <w:rPr>
          <w:sz w:val="28"/>
          <w:szCs w:val="28"/>
        </w:rPr>
        <w:t>При разрешении судьбы вещественных доказательств суд руководствуется требованиями ст. 81 и 82 УПК РФ.</w:t>
      </w:r>
      <w:r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 w:rsidR="0037273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6A84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8237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4F5F35" w:rsidRPr="00283F44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8"/>
          <w:szCs w:val="28"/>
        </w:rPr>
      </w:pPr>
      <w:r w:rsidRPr="00283F44"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283F44" w:rsidR="00D835C4">
        <w:rPr>
          <w:rFonts w:eastAsiaTheme="minorEastAsia"/>
          <w:b/>
          <w:sz w:val="28"/>
          <w:szCs w:val="28"/>
        </w:rPr>
        <w:t xml:space="preserve"> </w:t>
      </w:r>
      <w:r w:rsidRPr="00283F44">
        <w:rPr>
          <w:rFonts w:eastAsiaTheme="minorEastAsia"/>
          <w:b/>
          <w:sz w:val="28"/>
          <w:szCs w:val="28"/>
        </w:rPr>
        <w:t xml:space="preserve">     </w:t>
      </w:r>
    </w:p>
    <w:p w:rsidR="00F8237D" w:rsidRPr="00283F44" w:rsidP="004F5F3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b/>
          <w:sz w:val="28"/>
          <w:szCs w:val="28"/>
        </w:rPr>
      </w:pPr>
      <w:r w:rsidRPr="00283F44">
        <w:rPr>
          <w:rFonts w:eastAsiaTheme="minorEastAsia"/>
          <w:b/>
          <w:sz w:val="28"/>
          <w:szCs w:val="28"/>
        </w:rPr>
        <w:t>П О С Т А Н О В И Л:</w:t>
      </w:r>
    </w:p>
    <w:p w:rsidR="00F8237D" w:rsidRPr="00283F44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867B4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 xml:space="preserve">ходатайство </w:t>
      </w:r>
      <w:r w:rsidRPr="00283F44" w:rsidR="002978BB">
        <w:rPr>
          <w:rFonts w:eastAsiaTheme="minorEastAsia"/>
          <w:sz w:val="28"/>
          <w:szCs w:val="28"/>
        </w:rPr>
        <w:t>потерпевше</w:t>
      </w:r>
      <w:r w:rsidR="00117CDA">
        <w:rPr>
          <w:rFonts w:eastAsiaTheme="minorEastAsia"/>
          <w:sz w:val="28"/>
          <w:szCs w:val="28"/>
        </w:rPr>
        <w:t>й</w:t>
      </w:r>
      <w:r w:rsidRPr="00283F44" w:rsidR="000166D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ФИО</w:t>
      </w:r>
      <w:r w:rsidRPr="00283F44" w:rsidR="00D835C4">
        <w:rPr>
          <w:rFonts w:eastAsiaTheme="minorEastAsia"/>
          <w:sz w:val="28"/>
          <w:szCs w:val="28"/>
        </w:rPr>
        <w:t xml:space="preserve"> </w:t>
      </w:r>
      <w:r w:rsidRPr="00283F44">
        <w:rPr>
          <w:rFonts w:eastAsiaTheme="minorEastAsia"/>
          <w:sz w:val="28"/>
          <w:szCs w:val="28"/>
        </w:rPr>
        <w:t xml:space="preserve"> – </w:t>
      </w:r>
      <w:r w:rsidRPr="00283F44">
        <w:rPr>
          <w:rFonts w:eastAsiaTheme="minorEastAsia"/>
          <w:b/>
          <w:sz w:val="28"/>
          <w:szCs w:val="28"/>
        </w:rPr>
        <w:t>удовлетворить</w:t>
      </w:r>
      <w:r w:rsidRPr="00283F44">
        <w:rPr>
          <w:rFonts w:eastAsiaTheme="minorEastAsia"/>
          <w:sz w:val="28"/>
          <w:szCs w:val="28"/>
        </w:rPr>
        <w:t xml:space="preserve">. </w:t>
      </w:r>
    </w:p>
    <w:p w:rsidR="00867B4D" w:rsidRPr="00372732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Уго</w:t>
      </w:r>
      <w:r w:rsidRPr="00372732">
        <w:rPr>
          <w:rFonts w:eastAsiaTheme="minorEastAsia"/>
          <w:sz w:val="28"/>
          <w:szCs w:val="28"/>
        </w:rPr>
        <w:t xml:space="preserve">ловное дело в отношении </w:t>
      </w:r>
      <w:r w:rsidRPr="00117CDA" w:rsidR="00117CDA">
        <w:rPr>
          <w:b/>
          <w:i/>
          <w:sz w:val="28"/>
          <w:szCs w:val="28"/>
        </w:rPr>
        <w:t>Опарина Юрия Леонидовича</w:t>
      </w:r>
      <w:r w:rsidRPr="00372732" w:rsidR="00A16A84">
        <w:rPr>
          <w:b/>
          <w:i/>
          <w:sz w:val="28"/>
          <w:szCs w:val="28"/>
        </w:rPr>
        <w:t>,</w:t>
      </w:r>
      <w:r w:rsidRPr="0037273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372732">
        <w:rPr>
          <w:rFonts w:eastAsiaTheme="minorEastAsia"/>
          <w:sz w:val="28"/>
          <w:szCs w:val="28"/>
        </w:rPr>
        <w:t>обвиняемо</w:t>
      </w:r>
      <w:r w:rsidRPr="00372732" w:rsidR="00B73289">
        <w:rPr>
          <w:rFonts w:eastAsiaTheme="minorEastAsia"/>
          <w:sz w:val="28"/>
          <w:szCs w:val="28"/>
        </w:rPr>
        <w:t>го</w:t>
      </w:r>
      <w:r w:rsidRPr="00372732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372732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372732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Pr="00372732" w:rsidR="00B37641">
        <w:rPr>
          <w:rFonts w:eastAsia="Lucida Sans Unicode"/>
          <w:kern w:val="1"/>
          <w:sz w:val="28"/>
          <w:szCs w:val="28"/>
          <w:lang w:eastAsia="en-US"/>
        </w:rPr>
        <w:t>5</w:t>
      </w:r>
      <w:r w:rsidR="00117CDA">
        <w:rPr>
          <w:rFonts w:eastAsia="Lucida Sans Unicode"/>
          <w:kern w:val="1"/>
          <w:sz w:val="28"/>
          <w:szCs w:val="28"/>
          <w:lang w:eastAsia="en-US"/>
        </w:rPr>
        <w:t>8</w:t>
      </w:r>
      <w:r w:rsidRPr="00372732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372732">
        <w:rPr>
          <w:rFonts w:eastAsiaTheme="minorEastAsia"/>
          <w:sz w:val="28"/>
          <w:szCs w:val="28"/>
        </w:rPr>
        <w:t xml:space="preserve"> – прекратить, в с</w:t>
      </w:r>
      <w:r w:rsidRPr="00372732" w:rsidR="002978BB">
        <w:rPr>
          <w:rFonts w:eastAsiaTheme="minorEastAsia"/>
          <w:sz w:val="28"/>
          <w:szCs w:val="28"/>
        </w:rPr>
        <w:t>вязи с примирением с потерпевш</w:t>
      </w:r>
      <w:r w:rsidR="00117CDA">
        <w:rPr>
          <w:rFonts w:eastAsiaTheme="minorEastAsia"/>
          <w:sz w:val="28"/>
          <w:szCs w:val="28"/>
        </w:rPr>
        <w:t>ей</w:t>
      </w:r>
      <w:r w:rsidRPr="00372732">
        <w:rPr>
          <w:rFonts w:eastAsiaTheme="minorEastAsia"/>
          <w:sz w:val="28"/>
          <w:szCs w:val="28"/>
        </w:rPr>
        <w:t>.</w:t>
      </w:r>
    </w:p>
    <w:p w:rsidR="004848B6" w:rsidRPr="00372732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17CDA">
        <w:rPr>
          <w:sz w:val="28"/>
          <w:szCs w:val="28"/>
        </w:rPr>
        <w:t>Меру принуждения в виде обязательства о явке, избранную в отношении Опарина Ю.Л., по вступлению постановления в законную силу – отменить.</w:t>
      </w:r>
    </w:p>
    <w:p w:rsidR="00117CDA" w:rsidP="00117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2732">
        <w:rPr>
          <w:sz w:val="28"/>
          <w:szCs w:val="28"/>
        </w:rPr>
        <w:t>Вещественн</w:t>
      </w:r>
      <w:r>
        <w:rPr>
          <w:sz w:val="28"/>
          <w:szCs w:val="28"/>
        </w:rPr>
        <w:t>о</w:t>
      </w:r>
      <w:r w:rsidRPr="00372732">
        <w:rPr>
          <w:sz w:val="28"/>
          <w:szCs w:val="28"/>
        </w:rPr>
        <w:t>е доказательств</w:t>
      </w:r>
      <w:r>
        <w:rPr>
          <w:sz w:val="28"/>
          <w:szCs w:val="28"/>
        </w:rPr>
        <w:t xml:space="preserve">о: </w:t>
      </w:r>
      <w:r w:rsidRPr="00473A44">
        <w:rPr>
          <w:sz w:val="28"/>
          <w:szCs w:val="28"/>
        </w:rPr>
        <w:t>мобильный телефон фирмы</w:t>
      </w:r>
      <w:r w:rsidRPr="00473A44">
        <w:rPr>
          <w:sz w:val="28"/>
          <w:szCs w:val="28"/>
        </w:rPr>
        <w:t xml:space="preserve"> «</w:t>
      </w:r>
      <w:r>
        <w:rPr>
          <w:sz w:val="28"/>
          <w:szCs w:val="28"/>
        </w:rPr>
        <w:t>МАРКА</w:t>
      </w:r>
      <w:r w:rsidRPr="00473A44">
        <w:rPr>
          <w:sz w:val="28"/>
          <w:szCs w:val="28"/>
        </w:rPr>
        <w:t xml:space="preserve"> 4GB RAM 64GB ROM» IMEI 1: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>, IMEI 2: НОМЕР</w:t>
      </w:r>
      <w:r>
        <w:rPr>
          <w:sz w:val="28"/>
          <w:szCs w:val="28"/>
        </w:rPr>
        <w:t xml:space="preserve">, </w:t>
      </w:r>
      <w:r w:rsidRPr="00270448">
        <w:rPr>
          <w:sz w:val="28"/>
          <w:szCs w:val="28"/>
        </w:rPr>
        <w:t>находящ</w:t>
      </w:r>
      <w:r>
        <w:rPr>
          <w:sz w:val="28"/>
          <w:szCs w:val="28"/>
        </w:rPr>
        <w:t>иеся</w:t>
      </w:r>
      <w:r w:rsidRPr="00270448">
        <w:rPr>
          <w:sz w:val="28"/>
          <w:szCs w:val="28"/>
        </w:rPr>
        <w:t xml:space="preserve"> на ответственном хранении у </w:t>
      </w:r>
      <w:r>
        <w:rPr>
          <w:sz w:val="28"/>
          <w:szCs w:val="28"/>
        </w:rPr>
        <w:t>потерпевшей ФИО</w:t>
      </w:r>
      <w:r w:rsidRPr="00270448">
        <w:rPr>
          <w:sz w:val="28"/>
          <w:szCs w:val="28"/>
        </w:rPr>
        <w:t xml:space="preserve"> – оставить е</w:t>
      </w:r>
      <w:r>
        <w:rPr>
          <w:sz w:val="28"/>
          <w:szCs w:val="28"/>
        </w:rPr>
        <w:t>й</w:t>
      </w:r>
      <w:r w:rsidRPr="00270448">
        <w:rPr>
          <w:sz w:val="28"/>
          <w:szCs w:val="28"/>
        </w:rPr>
        <w:t xml:space="preserve"> по принадлежности</w:t>
      </w:r>
      <w:r>
        <w:rPr>
          <w:sz w:val="28"/>
          <w:szCs w:val="28"/>
        </w:rPr>
        <w:t>.</w:t>
      </w:r>
    </w:p>
    <w:p w:rsidR="00D835C4" w:rsidRPr="00372732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372732">
        <w:rPr>
          <w:sz w:val="28"/>
          <w:szCs w:val="28"/>
        </w:rPr>
        <w:t>Постановление может быть обжаловано в Ялтинский городской суд</w:t>
      </w:r>
      <w:r w:rsidRPr="00372732">
        <w:rPr>
          <w:sz w:val="28"/>
          <w:szCs w:val="28"/>
        </w:rPr>
        <w:t xml:space="preserve">  Республики Крым через мирового судью судебного участка № 9</w:t>
      </w:r>
      <w:r w:rsidR="00117CDA">
        <w:rPr>
          <w:sz w:val="28"/>
          <w:szCs w:val="28"/>
        </w:rPr>
        <w:t>4</w:t>
      </w:r>
      <w:r w:rsidRPr="0037273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Бекенштейн</w:t>
      </w:r>
      <w:r>
        <w:rPr>
          <w:sz w:val="27"/>
          <w:szCs w:val="27"/>
        </w:rPr>
        <w:t xml:space="preserve"> </w:t>
      </w:r>
    </w:p>
    <w:sectPr w:rsidSect="000166D4">
      <w:footerReference w:type="default" r:id="rId5"/>
      <w:pgSz w:w="11906" w:h="16838"/>
      <w:pgMar w:top="426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94D323B"/>
    <w:multiLevelType w:val="multilevel"/>
    <w:tmpl w:val="7144C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166D4"/>
    <w:rsid w:val="00022D8C"/>
    <w:rsid w:val="00083E9F"/>
    <w:rsid w:val="000A1CFF"/>
    <w:rsid w:val="000C2A15"/>
    <w:rsid w:val="001059C2"/>
    <w:rsid w:val="00114E3F"/>
    <w:rsid w:val="00117CDA"/>
    <w:rsid w:val="0014063D"/>
    <w:rsid w:val="001620A2"/>
    <w:rsid w:val="001853C9"/>
    <w:rsid w:val="001A2F2D"/>
    <w:rsid w:val="001A3CEA"/>
    <w:rsid w:val="001B3C0A"/>
    <w:rsid w:val="001C4FF0"/>
    <w:rsid w:val="001E684D"/>
    <w:rsid w:val="002010DD"/>
    <w:rsid w:val="00206501"/>
    <w:rsid w:val="002163D4"/>
    <w:rsid w:val="00217AD0"/>
    <w:rsid w:val="00237E29"/>
    <w:rsid w:val="00244304"/>
    <w:rsid w:val="00270448"/>
    <w:rsid w:val="00272137"/>
    <w:rsid w:val="00283F44"/>
    <w:rsid w:val="002978BB"/>
    <w:rsid w:val="002B1EB1"/>
    <w:rsid w:val="002D1999"/>
    <w:rsid w:val="002D4384"/>
    <w:rsid w:val="002D6EA8"/>
    <w:rsid w:val="002D7691"/>
    <w:rsid w:val="00322F6A"/>
    <w:rsid w:val="003335ED"/>
    <w:rsid w:val="00351C3D"/>
    <w:rsid w:val="00362667"/>
    <w:rsid w:val="00372732"/>
    <w:rsid w:val="00393A77"/>
    <w:rsid w:val="003A410D"/>
    <w:rsid w:val="003A4C51"/>
    <w:rsid w:val="003E2C9A"/>
    <w:rsid w:val="003E67E0"/>
    <w:rsid w:val="00415097"/>
    <w:rsid w:val="004154ED"/>
    <w:rsid w:val="00417222"/>
    <w:rsid w:val="00420050"/>
    <w:rsid w:val="00471316"/>
    <w:rsid w:val="00473A44"/>
    <w:rsid w:val="004848B6"/>
    <w:rsid w:val="004B436E"/>
    <w:rsid w:val="004F5F35"/>
    <w:rsid w:val="00506738"/>
    <w:rsid w:val="00540DB5"/>
    <w:rsid w:val="00565EC5"/>
    <w:rsid w:val="0058062B"/>
    <w:rsid w:val="00592ED3"/>
    <w:rsid w:val="0059391C"/>
    <w:rsid w:val="005C7752"/>
    <w:rsid w:val="006001E0"/>
    <w:rsid w:val="006216BC"/>
    <w:rsid w:val="00627BB6"/>
    <w:rsid w:val="00643199"/>
    <w:rsid w:val="0064567A"/>
    <w:rsid w:val="00671661"/>
    <w:rsid w:val="006C006A"/>
    <w:rsid w:val="006E1FE6"/>
    <w:rsid w:val="006E35F8"/>
    <w:rsid w:val="00712614"/>
    <w:rsid w:val="00747B2B"/>
    <w:rsid w:val="00766ECD"/>
    <w:rsid w:val="007E5FB1"/>
    <w:rsid w:val="007E6D6E"/>
    <w:rsid w:val="007F3C89"/>
    <w:rsid w:val="00811B70"/>
    <w:rsid w:val="00837AC7"/>
    <w:rsid w:val="00842562"/>
    <w:rsid w:val="00867B4D"/>
    <w:rsid w:val="00896429"/>
    <w:rsid w:val="008C6F40"/>
    <w:rsid w:val="008E5E41"/>
    <w:rsid w:val="008F08FD"/>
    <w:rsid w:val="008F15DB"/>
    <w:rsid w:val="00912C1F"/>
    <w:rsid w:val="0091460B"/>
    <w:rsid w:val="00926334"/>
    <w:rsid w:val="00932F69"/>
    <w:rsid w:val="00994275"/>
    <w:rsid w:val="009B00E3"/>
    <w:rsid w:val="00A10004"/>
    <w:rsid w:val="00A16A84"/>
    <w:rsid w:val="00A52829"/>
    <w:rsid w:val="00A8250C"/>
    <w:rsid w:val="00AA020B"/>
    <w:rsid w:val="00AB4499"/>
    <w:rsid w:val="00AB5F19"/>
    <w:rsid w:val="00B37641"/>
    <w:rsid w:val="00B73289"/>
    <w:rsid w:val="00B81FBE"/>
    <w:rsid w:val="00B827B9"/>
    <w:rsid w:val="00B864C3"/>
    <w:rsid w:val="00BA6DFF"/>
    <w:rsid w:val="00BB33D8"/>
    <w:rsid w:val="00C00FEF"/>
    <w:rsid w:val="00C022AD"/>
    <w:rsid w:val="00C521DB"/>
    <w:rsid w:val="00C5380D"/>
    <w:rsid w:val="00C57362"/>
    <w:rsid w:val="00C7041C"/>
    <w:rsid w:val="00C8501A"/>
    <w:rsid w:val="00CA1D59"/>
    <w:rsid w:val="00CB4372"/>
    <w:rsid w:val="00CE385F"/>
    <w:rsid w:val="00D03D43"/>
    <w:rsid w:val="00D114C7"/>
    <w:rsid w:val="00D419CB"/>
    <w:rsid w:val="00D835C4"/>
    <w:rsid w:val="00E66BEE"/>
    <w:rsid w:val="00EC6E38"/>
    <w:rsid w:val="00EE2625"/>
    <w:rsid w:val="00EF2DD4"/>
    <w:rsid w:val="00F031FE"/>
    <w:rsid w:val="00F066A5"/>
    <w:rsid w:val="00F14BEE"/>
    <w:rsid w:val="00F630C2"/>
    <w:rsid w:val="00F700A6"/>
    <w:rsid w:val="00F75900"/>
    <w:rsid w:val="00F8237D"/>
    <w:rsid w:val="00FB6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3E7C-43F2-48E1-B527-A323B6D3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