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36CAB">
        <w:rPr>
          <w:rFonts w:ascii="Times New Roman" w:hAnsi="Times New Roman"/>
          <w:sz w:val="28"/>
          <w:szCs w:val="28"/>
        </w:rPr>
        <w:t>Дело № 1-</w:t>
      </w:r>
      <w:r>
        <w:rPr>
          <w:rFonts w:ascii="Times New Roman" w:hAnsi="Times New Roman"/>
          <w:sz w:val="28"/>
          <w:szCs w:val="28"/>
        </w:rPr>
        <w:t>95-7</w:t>
      </w:r>
      <w:r w:rsidRPr="00B36CA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20</w:t>
      </w:r>
    </w:p>
    <w:p w:rsidR="00067C16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0095-01-2020-000396-81</w:t>
      </w:r>
    </w:p>
    <w:p w:rsidR="009252BB" w:rsidP="00067C16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9252B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B36CAB" w:rsidP="009252BB">
      <w:pPr>
        <w:pStyle w:val="NoSpacing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 w:rsidRPr="00B36C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6CAB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07</w:t>
      </w:r>
      <w:r w:rsidRPr="00B36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мая </w:t>
      </w:r>
      <w:r w:rsidRPr="00B36C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B36C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067C16" w:rsidRPr="00B36CAB" w:rsidP="00067C16">
      <w:pPr>
        <w:pStyle w:val="NoSpacing"/>
        <w:rPr>
          <w:rFonts w:ascii="Times New Roman" w:hAnsi="Times New Roman"/>
          <w:sz w:val="28"/>
          <w:szCs w:val="28"/>
        </w:rPr>
      </w:pPr>
    </w:p>
    <w:p w:rsidR="00067C16" w:rsidRPr="00FC3169" w:rsidP="00067C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председательствующего 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>
        <w:rPr>
          <w:sz w:val="28"/>
          <w:szCs w:val="28"/>
        </w:rPr>
        <w:t xml:space="preserve"> Республик Крым - </w:t>
      </w:r>
      <w:r w:rsidRPr="00FC3169">
        <w:rPr>
          <w:sz w:val="28"/>
          <w:szCs w:val="28"/>
        </w:rPr>
        <w:t xml:space="preserve"> Казаченко Ю.Н.,</w:t>
      </w:r>
    </w:p>
    <w:p w:rsidR="00067C16" w:rsidP="00067C16">
      <w:pPr>
        <w:tabs>
          <w:tab w:val="left" w:pos="567"/>
        </w:tabs>
        <w:jc w:val="both"/>
        <w:rPr>
          <w:sz w:val="28"/>
          <w:szCs w:val="28"/>
        </w:rPr>
      </w:pPr>
      <w:r w:rsidRPr="00FC3169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помощника судьи -  Барбашова Д.В.,</w:t>
      </w:r>
    </w:p>
    <w:p w:rsidR="00067C16" w:rsidRPr="001E2FA7" w:rsidP="00067C16">
      <w:pPr>
        <w:tabs>
          <w:tab w:val="left" w:pos="567"/>
        </w:tabs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государственного обвинителя  </w:t>
      </w:r>
      <w:r>
        <w:rPr>
          <w:sz w:val="28"/>
          <w:szCs w:val="28"/>
        </w:rPr>
        <w:t xml:space="preserve"> - Якимова Р.С.</w:t>
      </w:r>
      <w:r w:rsidRPr="001E2FA7">
        <w:rPr>
          <w:sz w:val="28"/>
          <w:szCs w:val="28"/>
        </w:rPr>
        <w:t>,</w:t>
      </w:r>
    </w:p>
    <w:p w:rsidR="00067C16" w:rsidRPr="00FC3169" w:rsidP="00067C16">
      <w:pPr>
        <w:jc w:val="both"/>
        <w:rPr>
          <w:sz w:val="28"/>
          <w:szCs w:val="28"/>
        </w:rPr>
      </w:pPr>
      <w:r w:rsidRPr="001E2FA7">
        <w:rPr>
          <w:sz w:val="28"/>
          <w:szCs w:val="28"/>
        </w:rPr>
        <w:t xml:space="preserve">подсудимого  </w:t>
      </w:r>
      <w:r>
        <w:rPr>
          <w:sz w:val="28"/>
          <w:szCs w:val="28"/>
        </w:rPr>
        <w:t>Бонч-Бруевич Александра Александровича</w:t>
      </w:r>
      <w:r w:rsidRPr="00FC3169">
        <w:rPr>
          <w:sz w:val="28"/>
          <w:szCs w:val="28"/>
        </w:rPr>
        <w:t xml:space="preserve">, </w:t>
      </w:r>
    </w:p>
    <w:p w:rsidR="00067C16" w:rsidP="00067C16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 xml:space="preserve">защитника - адвоката </w:t>
      </w:r>
      <w:r>
        <w:rPr>
          <w:sz w:val="28"/>
          <w:szCs w:val="28"/>
        </w:rPr>
        <w:t>Калиниченко В.В.</w:t>
      </w:r>
      <w:r w:rsidRPr="00FC3169">
        <w:rPr>
          <w:sz w:val="28"/>
          <w:szCs w:val="28"/>
        </w:rPr>
        <w:t xml:space="preserve">, представившего ордер № </w:t>
      </w:r>
      <w:r>
        <w:rPr>
          <w:sz w:val="28"/>
          <w:szCs w:val="28"/>
        </w:rPr>
        <w:t xml:space="preserve">15 </w:t>
      </w:r>
      <w:r w:rsidRPr="00FC3169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FC3169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FC316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3169">
        <w:rPr>
          <w:sz w:val="28"/>
          <w:szCs w:val="28"/>
        </w:rPr>
        <w:t xml:space="preserve"> г., удостоверение № </w:t>
      </w:r>
      <w:r>
        <w:rPr>
          <w:sz w:val="28"/>
          <w:szCs w:val="28"/>
        </w:rPr>
        <w:t>1111</w:t>
      </w:r>
      <w:r w:rsidRPr="00FC3169">
        <w:rPr>
          <w:sz w:val="28"/>
          <w:szCs w:val="28"/>
        </w:rPr>
        <w:t>,</w:t>
      </w:r>
    </w:p>
    <w:p w:rsidR="00067C16" w:rsidRPr="00FC3169" w:rsidP="00067C16">
      <w:pPr>
        <w:jc w:val="both"/>
        <w:rPr>
          <w:sz w:val="28"/>
          <w:szCs w:val="28"/>
        </w:rPr>
      </w:pPr>
      <w:r w:rsidRPr="00FC3169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067C16" w:rsidRPr="00FC3169" w:rsidP="00067C16">
      <w:pPr>
        <w:autoSpaceDE w:val="0"/>
        <w:autoSpaceDN w:val="0"/>
        <w:adjustRightInd w:val="0"/>
        <w:ind w:right="-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Бонч-Бруевич Александра Александровича</w:t>
      </w:r>
      <w:r w:rsidRPr="00C82F63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АНКЕТНЫЕ ДАННЫЕ</w:t>
      </w:r>
      <w:r>
        <w:rPr>
          <w:sz w:val="28"/>
          <w:szCs w:val="28"/>
        </w:rPr>
        <w:t>,</w:t>
      </w:r>
      <w:r w:rsidRPr="00FC3169">
        <w:rPr>
          <w:sz w:val="28"/>
          <w:szCs w:val="28"/>
        </w:rPr>
        <w:t xml:space="preserve"> </w:t>
      </w:r>
    </w:p>
    <w:p w:rsidR="00067C16" w:rsidRPr="00FC3169" w:rsidP="00067C16">
      <w:pPr>
        <w:ind w:firstLine="708"/>
        <w:jc w:val="both"/>
        <w:rPr>
          <w:sz w:val="28"/>
          <w:szCs w:val="28"/>
        </w:rPr>
      </w:pPr>
      <w:r w:rsidRPr="00FC3169">
        <w:rPr>
          <w:sz w:val="28"/>
          <w:szCs w:val="28"/>
        </w:rPr>
        <w:t>обвиняемого в совершении преступлени</w:t>
      </w:r>
      <w:r>
        <w:rPr>
          <w:sz w:val="28"/>
          <w:szCs w:val="28"/>
        </w:rPr>
        <w:t>я</w:t>
      </w:r>
      <w:r w:rsidRPr="00FC3169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FC3169">
        <w:rPr>
          <w:sz w:val="28"/>
          <w:szCs w:val="28"/>
        </w:rPr>
        <w:t xml:space="preserve"> ч. 1 ст. 119 УК РФ,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067C16" w:rsidP="00067C16">
      <w:pPr>
        <w:ind w:firstLine="720"/>
        <w:jc w:val="both"/>
        <w:rPr>
          <w:sz w:val="28"/>
          <w:szCs w:val="28"/>
        </w:rPr>
      </w:pPr>
      <w:r w:rsidRPr="00067C16">
        <w:rPr>
          <w:sz w:val="28"/>
          <w:szCs w:val="28"/>
        </w:rPr>
        <w:t xml:space="preserve">Бонч-Бруевич </w:t>
      </w:r>
      <w:r>
        <w:rPr>
          <w:sz w:val="28"/>
          <w:szCs w:val="28"/>
        </w:rPr>
        <w:t>А.А.</w:t>
      </w:r>
      <w:r w:rsidR="00B42792">
        <w:rPr>
          <w:sz w:val="28"/>
          <w:szCs w:val="28"/>
        </w:rPr>
        <w:t xml:space="preserve"> обвиняется в</w:t>
      </w:r>
      <w:r w:rsidRPr="00B42792" w:rsidR="00B42792">
        <w:rPr>
          <w:sz w:val="28"/>
          <w:szCs w:val="28"/>
        </w:rPr>
        <w:t xml:space="preserve"> угро</w:t>
      </w:r>
      <w:r w:rsidR="00B42792">
        <w:rPr>
          <w:sz w:val="28"/>
          <w:szCs w:val="28"/>
        </w:rPr>
        <w:t xml:space="preserve">зе </w:t>
      </w:r>
      <w:r w:rsidRPr="00B42792" w:rsidR="00B42792">
        <w:rPr>
          <w:sz w:val="28"/>
          <w:szCs w:val="28"/>
        </w:rPr>
        <w:t>убийством потерпевше</w:t>
      </w:r>
      <w:r w:rsidR="007E368E">
        <w:rPr>
          <w:sz w:val="28"/>
          <w:szCs w:val="28"/>
        </w:rPr>
        <w:t>й</w:t>
      </w:r>
      <w:r w:rsidRPr="00B42792" w:rsidR="00B42792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Pr="00067C16">
        <w:rPr>
          <w:sz w:val="28"/>
          <w:szCs w:val="28"/>
        </w:rPr>
        <w:t>.</w:t>
      </w:r>
      <w:r w:rsidR="007935D9">
        <w:rPr>
          <w:sz w:val="28"/>
          <w:szCs w:val="28"/>
        </w:rPr>
        <w:t xml:space="preserve">, имевшем место </w:t>
      </w:r>
      <w:r>
        <w:rPr>
          <w:sz w:val="28"/>
          <w:szCs w:val="28"/>
        </w:rPr>
        <w:t xml:space="preserve">01 февраля </w:t>
      </w:r>
      <w:r w:rsidRPr="00852DF6">
        <w:rPr>
          <w:sz w:val="28"/>
          <w:szCs w:val="28"/>
        </w:rPr>
        <w:t>20</w:t>
      </w:r>
      <w:r>
        <w:rPr>
          <w:sz w:val="28"/>
          <w:szCs w:val="28"/>
        </w:rPr>
        <w:t xml:space="preserve">20 года, </w:t>
      </w:r>
      <w:r w:rsidRPr="00852DF6">
        <w:rPr>
          <w:sz w:val="28"/>
          <w:szCs w:val="28"/>
        </w:rPr>
        <w:t xml:space="preserve"> </w:t>
      </w:r>
      <w:r>
        <w:rPr>
          <w:sz w:val="28"/>
          <w:szCs w:val="28"/>
        </w:rPr>
        <w:t>около 0</w:t>
      </w:r>
      <w:r w:rsidRPr="00852DF6">
        <w:rPr>
          <w:sz w:val="28"/>
          <w:szCs w:val="28"/>
        </w:rPr>
        <w:t>1</w:t>
      </w:r>
      <w:r>
        <w:rPr>
          <w:sz w:val="28"/>
          <w:szCs w:val="28"/>
        </w:rPr>
        <w:t xml:space="preserve"> часа 3</w:t>
      </w:r>
      <w:r w:rsidRPr="00852DF6">
        <w:rPr>
          <w:sz w:val="28"/>
          <w:szCs w:val="28"/>
        </w:rPr>
        <w:t xml:space="preserve">0 </w:t>
      </w:r>
      <w:r>
        <w:rPr>
          <w:sz w:val="28"/>
          <w:szCs w:val="28"/>
        </w:rPr>
        <w:t>минут</w:t>
      </w:r>
      <w:r w:rsidR="007935D9">
        <w:rPr>
          <w:sz w:val="28"/>
          <w:szCs w:val="28"/>
        </w:rPr>
        <w:t xml:space="preserve">, </w:t>
      </w:r>
      <w:r>
        <w:rPr>
          <w:sz w:val="28"/>
          <w:szCs w:val="28"/>
        </w:rPr>
        <w:t>в помещении АДРЕС</w:t>
      </w:r>
      <w:r w:rsidR="007935D9">
        <w:rPr>
          <w:sz w:val="28"/>
          <w:szCs w:val="28"/>
        </w:rPr>
        <w:t xml:space="preserve">, </w:t>
      </w:r>
      <w:r w:rsidRPr="00B42792" w:rsidR="00B42792">
        <w:rPr>
          <w:sz w:val="28"/>
          <w:szCs w:val="28"/>
        </w:rPr>
        <w:t>котор</w:t>
      </w:r>
      <w:r w:rsidR="00307434">
        <w:rPr>
          <w:sz w:val="28"/>
          <w:szCs w:val="28"/>
        </w:rPr>
        <w:t>ую</w:t>
      </w:r>
      <w:r w:rsidRPr="00B42792" w:rsidR="00B42792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Pr="00B42792" w:rsidR="00B42792">
        <w:rPr>
          <w:sz w:val="28"/>
          <w:szCs w:val="28"/>
        </w:rPr>
        <w:t xml:space="preserve"> воспринял</w:t>
      </w:r>
      <w:r w:rsidR="000970D0">
        <w:rPr>
          <w:sz w:val="28"/>
          <w:szCs w:val="28"/>
        </w:rPr>
        <w:t>а</w:t>
      </w:r>
      <w:r w:rsidRPr="00B42792" w:rsidR="00B42792">
        <w:rPr>
          <w:sz w:val="28"/>
          <w:szCs w:val="28"/>
        </w:rPr>
        <w:t xml:space="preserve"> реально, </w:t>
      </w:r>
      <w:r w:rsidR="00C96EDB">
        <w:rPr>
          <w:sz w:val="28"/>
          <w:szCs w:val="28"/>
        </w:rPr>
        <w:t xml:space="preserve">так как </w:t>
      </w:r>
      <w:r w:rsidRPr="00B42792" w:rsidR="00B42792">
        <w:rPr>
          <w:sz w:val="28"/>
          <w:szCs w:val="28"/>
        </w:rPr>
        <w:t>имелись основания опасаться осуществления этой угрозы</w:t>
      </w:r>
      <w:r w:rsidR="00C96EDB">
        <w:rPr>
          <w:sz w:val="28"/>
          <w:szCs w:val="28"/>
        </w:rPr>
        <w:t xml:space="preserve">, поскольку </w:t>
      </w:r>
      <w:r w:rsidRPr="00067C16">
        <w:rPr>
          <w:sz w:val="28"/>
          <w:szCs w:val="28"/>
        </w:rPr>
        <w:t xml:space="preserve">Бонч-Бруевич </w:t>
      </w:r>
      <w:r>
        <w:rPr>
          <w:sz w:val="28"/>
          <w:szCs w:val="28"/>
        </w:rPr>
        <w:t>А.А.</w:t>
      </w:r>
      <w:r w:rsidR="00C96EDB">
        <w:rPr>
          <w:sz w:val="28"/>
          <w:szCs w:val="28"/>
        </w:rPr>
        <w:t xml:space="preserve"> в подтверждение реальности своих угроз, </w:t>
      </w:r>
      <w:r>
        <w:rPr>
          <w:color w:val="000000"/>
          <w:sz w:val="28"/>
          <w:szCs w:val="28"/>
        </w:rPr>
        <w:t xml:space="preserve"> умышленно достал из-за пазухи надетой на нем куртки тротуарную плитку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реализуя свой преступный умысел, стал производить замахи тротуарной плиткой над головой потерпевшей не менее 10 раз,</w:t>
      </w:r>
      <w:r w:rsidRPr="00852DF6">
        <w:rPr>
          <w:rFonts w:eastAsia="Arial Unicode MS"/>
          <w:sz w:val="28"/>
          <w:szCs w:val="28"/>
        </w:rPr>
        <w:t xml:space="preserve"> высказыва</w:t>
      </w:r>
      <w:r>
        <w:rPr>
          <w:rFonts w:eastAsia="Arial Unicode MS"/>
          <w:sz w:val="28"/>
          <w:szCs w:val="28"/>
        </w:rPr>
        <w:t>я</w:t>
      </w:r>
      <w:r w:rsidRPr="00852DF6">
        <w:rPr>
          <w:rFonts w:eastAsia="Arial Unicode MS"/>
          <w:sz w:val="28"/>
          <w:szCs w:val="28"/>
        </w:rPr>
        <w:t xml:space="preserve"> в адрес </w:t>
      </w:r>
      <w:r>
        <w:rPr>
          <w:sz w:val="28"/>
          <w:szCs w:val="28"/>
        </w:rPr>
        <w:t>ФИО</w:t>
      </w:r>
      <w:r w:rsidRPr="00852DF6">
        <w:rPr>
          <w:rFonts w:eastAsia="Arial Unicode MS"/>
          <w:sz w:val="28"/>
          <w:szCs w:val="28"/>
        </w:rPr>
        <w:t xml:space="preserve"> угрозы убийством</w:t>
      </w:r>
      <w:r>
        <w:rPr>
          <w:rFonts w:eastAsia="Arial Unicode MS"/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>Я тебя убью!», «Я проломлю тебе голову!»</w:t>
      </w:r>
      <w:r w:rsidRPr="00852DF6">
        <w:rPr>
          <w:sz w:val="28"/>
          <w:szCs w:val="28"/>
        </w:rPr>
        <w:t xml:space="preserve">. </w:t>
      </w:r>
    </w:p>
    <w:p w:rsidR="00F8237D" w:rsidRPr="00F8237D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Действия </w:t>
      </w:r>
      <w:r w:rsidRPr="00067C16" w:rsidR="00067C16">
        <w:rPr>
          <w:sz w:val="28"/>
          <w:szCs w:val="28"/>
        </w:rPr>
        <w:t xml:space="preserve">Бонч-Бруевич </w:t>
      </w:r>
      <w:r w:rsidR="00067C16">
        <w:rPr>
          <w:sz w:val="28"/>
          <w:szCs w:val="28"/>
        </w:rPr>
        <w:t>А.А.</w:t>
      </w:r>
      <w:r w:rsidRPr="00F8237D" w:rsidR="00006368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дознанием </w:t>
      </w:r>
      <w:r w:rsidRPr="00F8237D">
        <w:rPr>
          <w:color w:val="000000"/>
          <w:sz w:val="28"/>
          <w:szCs w:val="28"/>
        </w:rPr>
        <w:t xml:space="preserve">квалифицированы по ч. </w:t>
      </w:r>
      <w:r w:rsidR="009C4AE4">
        <w:rPr>
          <w:color w:val="000000"/>
          <w:sz w:val="28"/>
          <w:szCs w:val="28"/>
        </w:rPr>
        <w:t>1</w:t>
      </w:r>
      <w:r w:rsidRPr="00F8237D">
        <w:rPr>
          <w:color w:val="000000"/>
          <w:sz w:val="28"/>
          <w:szCs w:val="28"/>
        </w:rPr>
        <w:t xml:space="preserve"> ст. 1</w:t>
      </w:r>
      <w:r w:rsidR="008B4E5B">
        <w:rPr>
          <w:color w:val="000000"/>
          <w:sz w:val="28"/>
          <w:szCs w:val="28"/>
        </w:rPr>
        <w:t>1</w:t>
      </w:r>
      <w:r w:rsidR="00B42792">
        <w:rPr>
          <w:color w:val="000000"/>
          <w:sz w:val="28"/>
          <w:szCs w:val="28"/>
        </w:rPr>
        <w:t>9</w:t>
      </w:r>
      <w:r w:rsidRPr="00F8237D">
        <w:rPr>
          <w:color w:val="000000"/>
          <w:sz w:val="28"/>
          <w:szCs w:val="28"/>
        </w:rPr>
        <w:t xml:space="preserve"> УК РФ.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Потерпевш</w:t>
      </w:r>
      <w:r w:rsidR="000970D0">
        <w:rPr>
          <w:rFonts w:eastAsiaTheme="minorEastAsia"/>
          <w:sz w:val="28"/>
          <w:szCs w:val="28"/>
        </w:rPr>
        <w:t>ая</w:t>
      </w:r>
      <w:r w:rsidR="00233D82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ФИО </w:t>
      </w:r>
      <w:r w:rsidR="00F552EC">
        <w:rPr>
          <w:sz w:val="28"/>
          <w:szCs w:val="28"/>
        </w:rPr>
        <w:t xml:space="preserve"> </w:t>
      </w:r>
      <w:r w:rsidR="00F552EC">
        <w:rPr>
          <w:rFonts w:eastAsiaTheme="minorEastAsia"/>
          <w:sz w:val="28"/>
          <w:szCs w:val="28"/>
        </w:rPr>
        <w:t xml:space="preserve">в судебное заседание не явилась, просила рассматривать дело в ее отсутствии, направила </w:t>
      </w:r>
      <w:r w:rsidRPr="00F8237D">
        <w:rPr>
          <w:rFonts w:eastAsiaTheme="minorEastAsia"/>
          <w:sz w:val="28"/>
          <w:szCs w:val="28"/>
        </w:rPr>
        <w:t>в суд</w:t>
      </w:r>
      <w:r w:rsidR="00F552EC">
        <w:rPr>
          <w:rFonts w:eastAsiaTheme="minorEastAsia"/>
          <w:sz w:val="28"/>
          <w:szCs w:val="28"/>
        </w:rPr>
        <w:t xml:space="preserve"> </w:t>
      </w:r>
      <w:r w:rsidR="001A2DD8">
        <w:rPr>
          <w:rFonts w:eastAsiaTheme="minorEastAsia"/>
          <w:sz w:val="28"/>
          <w:szCs w:val="28"/>
        </w:rPr>
        <w:t>заявл</w:t>
      </w:r>
      <w:r w:rsidR="00F552EC">
        <w:rPr>
          <w:rFonts w:eastAsiaTheme="minorEastAsia"/>
          <w:sz w:val="28"/>
          <w:szCs w:val="28"/>
        </w:rPr>
        <w:t>ение</w:t>
      </w:r>
      <w:r w:rsidR="001A2DD8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о</w:t>
      </w:r>
      <w:r w:rsidRPr="00F8237D">
        <w:rPr>
          <w:rFonts w:eastAsiaTheme="minorEastAsia"/>
          <w:sz w:val="28"/>
          <w:szCs w:val="28"/>
        </w:rPr>
        <w:t xml:space="preserve"> прекращении уголовного дела</w:t>
      </w:r>
      <w:r w:rsidRPr="00F8237D">
        <w:rPr>
          <w:rFonts w:eastAsiaTheme="minorEastAsia"/>
          <w:color w:val="000000"/>
          <w:sz w:val="28"/>
          <w:szCs w:val="28"/>
        </w:rPr>
        <w:t xml:space="preserve"> в связи с примирением сторон, поскольку он</w:t>
      </w:r>
      <w:r w:rsidR="000970D0">
        <w:rPr>
          <w:rFonts w:eastAsiaTheme="minorEastAsia"/>
          <w:color w:val="000000"/>
          <w:sz w:val="28"/>
          <w:szCs w:val="28"/>
        </w:rPr>
        <w:t>а</w:t>
      </w:r>
      <w:r w:rsidRPr="00F8237D">
        <w:rPr>
          <w:rFonts w:eastAsiaTheme="minorEastAsia"/>
          <w:color w:val="000000"/>
          <w:sz w:val="28"/>
          <w:szCs w:val="28"/>
        </w:rPr>
        <w:t xml:space="preserve"> примирилс</w:t>
      </w:r>
      <w:r w:rsidR="00C96EDB">
        <w:rPr>
          <w:rFonts w:eastAsiaTheme="minorEastAsia"/>
          <w:color w:val="000000"/>
          <w:sz w:val="28"/>
          <w:szCs w:val="28"/>
        </w:rPr>
        <w:t>я</w:t>
      </w:r>
      <w:r w:rsidRPr="00F8237D">
        <w:rPr>
          <w:rFonts w:eastAsiaTheme="minorEastAsia"/>
          <w:color w:val="000000"/>
          <w:sz w:val="28"/>
          <w:szCs w:val="28"/>
        </w:rPr>
        <w:t xml:space="preserve"> с </w:t>
      </w:r>
      <w:r w:rsidR="0041291B">
        <w:rPr>
          <w:rFonts w:eastAsiaTheme="minorEastAsia"/>
          <w:color w:val="000000"/>
          <w:sz w:val="28"/>
          <w:szCs w:val="28"/>
        </w:rPr>
        <w:t>подсудимым</w:t>
      </w:r>
      <w:r w:rsidRPr="00F8237D">
        <w:rPr>
          <w:rFonts w:eastAsiaTheme="minorEastAsia"/>
          <w:color w:val="000000"/>
          <w:sz w:val="28"/>
          <w:szCs w:val="28"/>
        </w:rPr>
        <w:t xml:space="preserve">, </w:t>
      </w:r>
      <w:r w:rsidRPr="00F8237D">
        <w:rPr>
          <w:rFonts w:eastAsiaTheme="minorEastAsia"/>
          <w:sz w:val="28"/>
          <w:szCs w:val="28"/>
        </w:rPr>
        <w:t xml:space="preserve">при этом </w:t>
      </w:r>
      <w:r w:rsidR="00E143BC">
        <w:rPr>
          <w:rFonts w:eastAsiaTheme="minorEastAsia"/>
          <w:sz w:val="28"/>
          <w:szCs w:val="28"/>
        </w:rPr>
        <w:t>указал</w:t>
      </w:r>
      <w:r w:rsidR="000970D0">
        <w:rPr>
          <w:rFonts w:eastAsiaTheme="minorEastAsia"/>
          <w:sz w:val="28"/>
          <w:szCs w:val="28"/>
        </w:rPr>
        <w:t>а</w:t>
      </w:r>
      <w:r w:rsidRPr="00F8237D">
        <w:rPr>
          <w:rFonts w:eastAsiaTheme="minorEastAsia"/>
          <w:sz w:val="28"/>
          <w:szCs w:val="28"/>
        </w:rPr>
        <w:t xml:space="preserve">, что </w:t>
      </w:r>
      <w:r w:rsidRPr="00067C16" w:rsidR="00067C16">
        <w:rPr>
          <w:sz w:val="28"/>
          <w:szCs w:val="28"/>
        </w:rPr>
        <w:t xml:space="preserve">Бонч-Бруевич </w:t>
      </w:r>
      <w:r w:rsidR="00067C16">
        <w:rPr>
          <w:sz w:val="28"/>
          <w:szCs w:val="28"/>
        </w:rPr>
        <w:t>А.А.</w:t>
      </w:r>
      <w:r w:rsidR="008B4E5B">
        <w:rPr>
          <w:sz w:val="28"/>
          <w:szCs w:val="28"/>
        </w:rPr>
        <w:t xml:space="preserve"> </w:t>
      </w:r>
      <w:r w:rsidR="000F2503">
        <w:rPr>
          <w:sz w:val="28"/>
          <w:szCs w:val="28"/>
        </w:rPr>
        <w:t>причиненный е</w:t>
      </w:r>
      <w:r w:rsidR="000970D0">
        <w:rPr>
          <w:sz w:val="28"/>
          <w:szCs w:val="28"/>
        </w:rPr>
        <w:t>й</w:t>
      </w:r>
      <w:r w:rsidR="000F2503">
        <w:rPr>
          <w:sz w:val="28"/>
          <w:szCs w:val="28"/>
        </w:rPr>
        <w:t xml:space="preserve"> вред загладил, </w:t>
      </w:r>
      <w:r w:rsidR="0041291B">
        <w:rPr>
          <w:sz w:val="28"/>
          <w:szCs w:val="28"/>
        </w:rPr>
        <w:t>принес</w:t>
      </w:r>
      <w:r w:rsidR="000F2503">
        <w:rPr>
          <w:sz w:val="28"/>
          <w:szCs w:val="28"/>
        </w:rPr>
        <w:t>я</w:t>
      </w:r>
      <w:r w:rsidR="0041291B">
        <w:rPr>
          <w:sz w:val="28"/>
          <w:szCs w:val="28"/>
        </w:rPr>
        <w:t xml:space="preserve"> е</w:t>
      </w:r>
      <w:r w:rsidR="000970D0">
        <w:rPr>
          <w:sz w:val="28"/>
          <w:szCs w:val="28"/>
        </w:rPr>
        <w:t>й</w:t>
      </w:r>
      <w:r w:rsidR="0041291B">
        <w:rPr>
          <w:sz w:val="28"/>
          <w:szCs w:val="28"/>
        </w:rPr>
        <w:t xml:space="preserve"> свои </w:t>
      </w:r>
      <w:r w:rsidR="00AF70AF">
        <w:rPr>
          <w:sz w:val="28"/>
          <w:szCs w:val="28"/>
        </w:rPr>
        <w:t xml:space="preserve">искрение </w:t>
      </w:r>
      <w:r w:rsidR="0041291B">
        <w:rPr>
          <w:sz w:val="28"/>
          <w:szCs w:val="28"/>
        </w:rPr>
        <w:t>извинения</w:t>
      </w:r>
      <w:r w:rsidR="000970D0">
        <w:rPr>
          <w:sz w:val="28"/>
          <w:szCs w:val="28"/>
        </w:rPr>
        <w:t xml:space="preserve"> и она его простила</w:t>
      </w:r>
      <w:r w:rsidRPr="00F8237D">
        <w:rPr>
          <w:rFonts w:eastAsiaTheme="minorEastAsia"/>
          <w:color w:val="000000"/>
          <w:sz w:val="28"/>
          <w:szCs w:val="28"/>
        </w:rPr>
        <w:t>. В этой связи он</w:t>
      </w:r>
      <w:r w:rsidR="000970D0">
        <w:rPr>
          <w:rFonts w:eastAsiaTheme="minorEastAsia"/>
          <w:color w:val="000000"/>
          <w:sz w:val="28"/>
          <w:szCs w:val="28"/>
        </w:rPr>
        <w:t>а</w:t>
      </w:r>
      <w:r w:rsidRPr="00F8237D">
        <w:rPr>
          <w:rFonts w:eastAsiaTheme="minorEastAsia"/>
          <w:color w:val="000000"/>
          <w:sz w:val="28"/>
          <w:szCs w:val="28"/>
        </w:rPr>
        <w:t xml:space="preserve"> претензий материального и морального характера к не</w:t>
      </w:r>
      <w:r w:rsidR="0041291B">
        <w:rPr>
          <w:rFonts w:eastAsiaTheme="minorEastAsia"/>
          <w:color w:val="000000"/>
          <w:sz w:val="28"/>
          <w:szCs w:val="28"/>
        </w:rPr>
        <w:t>му</w:t>
      </w:r>
      <w:r w:rsidRPr="00F8237D">
        <w:rPr>
          <w:rFonts w:eastAsiaTheme="minorEastAsia"/>
          <w:color w:val="000000"/>
          <w:sz w:val="28"/>
          <w:szCs w:val="28"/>
        </w:rPr>
        <w:t xml:space="preserve"> не имеет.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Подсудим</w:t>
      </w:r>
      <w:r w:rsidR="0041291B">
        <w:rPr>
          <w:sz w:val="28"/>
          <w:szCs w:val="28"/>
        </w:rPr>
        <w:t>ый</w:t>
      </w:r>
      <w:r w:rsidR="00006368">
        <w:rPr>
          <w:rFonts w:eastAsiaTheme="minorEastAsia"/>
          <w:sz w:val="28"/>
          <w:szCs w:val="28"/>
        </w:rPr>
        <w:t xml:space="preserve"> </w:t>
      </w:r>
      <w:r w:rsidRPr="00067C16" w:rsidR="00067C16">
        <w:rPr>
          <w:sz w:val="28"/>
          <w:szCs w:val="28"/>
        </w:rPr>
        <w:t xml:space="preserve">Бонч-Бруевич </w:t>
      </w:r>
      <w:r w:rsidR="00067C16">
        <w:rPr>
          <w:sz w:val="28"/>
          <w:szCs w:val="28"/>
        </w:rPr>
        <w:t>А.А.</w:t>
      </w:r>
      <w:r w:rsidRPr="00F8237D" w:rsidR="00006368">
        <w:rPr>
          <w:sz w:val="28"/>
          <w:szCs w:val="28"/>
        </w:rPr>
        <w:t xml:space="preserve"> </w:t>
      </w:r>
      <w:r w:rsidR="0041291B">
        <w:rPr>
          <w:sz w:val="28"/>
          <w:szCs w:val="28"/>
        </w:rPr>
        <w:t xml:space="preserve">и его защитник </w:t>
      </w:r>
      <w:r w:rsidRPr="00F8237D">
        <w:rPr>
          <w:rFonts w:eastAsiaTheme="minorEastAsia"/>
          <w:sz w:val="28"/>
          <w:szCs w:val="28"/>
        </w:rPr>
        <w:t>также ходатайствовал</w:t>
      </w:r>
      <w:r w:rsidR="006A05C4">
        <w:rPr>
          <w:rFonts w:eastAsiaTheme="minorEastAsia"/>
          <w:sz w:val="28"/>
          <w:szCs w:val="28"/>
        </w:rPr>
        <w:t>и</w:t>
      </w:r>
      <w:r w:rsidRPr="00F8237D">
        <w:rPr>
          <w:rFonts w:eastAsiaTheme="minorEastAsia"/>
          <w:sz w:val="28"/>
          <w:szCs w:val="28"/>
        </w:rPr>
        <w:t xml:space="preserve"> о прекращении уголовного дела в связи с примирением с потерпевш</w:t>
      </w:r>
      <w:r w:rsidR="000970D0">
        <w:rPr>
          <w:rFonts w:eastAsiaTheme="minorEastAsia"/>
          <w:sz w:val="28"/>
          <w:szCs w:val="28"/>
        </w:rPr>
        <w:t>ей</w:t>
      </w:r>
      <w:r w:rsidRPr="00F8237D">
        <w:rPr>
          <w:rFonts w:eastAsiaTheme="minorEastAsia"/>
          <w:sz w:val="28"/>
          <w:szCs w:val="28"/>
        </w:rPr>
        <w:t>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Согласно ст. 25 УПК РФ суд вправе на основании заявления потерпевшего прекратить уго</w:t>
      </w:r>
      <w:r w:rsidRPr="00F8237D">
        <w:rPr>
          <w:rFonts w:eastAsiaTheme="minorEastAsia"/>
          <w:sz w:val="28"/>
          <w:szCs w:val="28"/>
        </w:rPr>
        <w:t xml:space="preserve">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</w:t>
      </w:r>
      <w:r w:rsidRPr="00F8237D">
        <w:rPr>
          <w:rFonts w:eastAsiaTheme="minorEastAsia"/>
          <w:sz w:val="28"/>
          <w:szCs w:val="28"/>
        </w:rPr>
        <w:t>загладило причиненный 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В соответствии со ст. 7</w:t>
      </w:r>
      <w:r w:rsidRPr="00F8237D">
        <w:rPr>
          <w:rFonts w:eastAsiaTheme="minorEastAsia"/>
          <w:sz w:val="28"/>
          <w:szCs w:val="28"/>
        </w:rPr>
        <w:t>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Таким образом, для принятия решения о прекращен</w:t>
      </w:r>
      <w:r w:rsidRPr="00F8237D">
        <w:rPr>
          <w:rFonts w:eastAsiaTheme="minorEastAsia"/>
          <w:sz w:val="28"/>
          <w:szCs w:val="28"/>
        </w:rPr>
        <w:t>ии уголовного дела по такому основанию, как примирение сторон необходима совокупность следующих условий: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1. лицо совершило преступление небольшой или средней тяжести;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2. лицо совершило преступление впервые;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3.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</w:t>
      </w:r>
      <w:r w:rsidRPr="00F8237D">
        <w:rPr>
          <w:rFonts w:eastAsiaTheme="minorEastAsia"/>
          <w:sz w:val="28"/>
          <w:szCs w:val="28"/>
        </w:rPr>
        <w:t>и преступления, примирилось с потерпевшим;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4.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>лицо, обвиняемое или подозреваемое в совершении преступления, загладило причиненный потерпевшему вред.</w:t>
      </w:r>
    </w:p>
    <w:p w:rsidR="00AF40B6" w:rsidRPr="00F8237D" w:rsidP="00AF40B6">
      <w:pPr>
        <w:spacing w:line="252" w:lineRule="atLeast"/>
        <w:ind w:firstLine="547"/>
        <w:jc w:val="both"/>
        <w:rPr>
          <w:sz w:val="28"/>
          <w:szCs w:val="28"/>
        </w:rPr>
      </w:pPr>
      <w:r w:rsidRPr="00823B67">
        <w:rPr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</w:t>
      </w:r>
      <w:r w:rsidRPr="00823B67">
        <w:rPr>
          <w:sz w:val="28"/>
          <w:szCs w:val="28"/>
        </w:rPr>
        <w:t xml:space="preserve">ащения уголовного дела за примирением с потерпевшим выполнены: </w:t>
      </w:r>
      <w:r>
        <w:rPr>
          <w:sz w:val="28"/>
          <w:szCs w:val="28"/>
        </w:rPr>
        <w:t>подсудимый не судим</w:t>
      </w:r>
      <w:r>
        <w:rPr>
          <w:rStyle w:val="blk"/>
          <w:color w:val="000000"/>
          <w:sz w:val="28"/>
          <w:szCs w:val="28"/>
        </w:rPr>
        <w:t xml:space="preserve">, </w:t>
      </w:r>
      <w:r w:rsidRPr="00583CC2">
        <w:rPr>
          <w:rStyle w:val="blk"/>
          <w:color w:val="000000"/>
          <w:sz w:val="28"/>
          <w:szCs w:val="28"/>
        </w:rPr>
        <w:t>привлекается</w:t>
      </w:r>
      <w:r>
        <w:rPr>
          <w:rStyle w:val="blk"/>
          <w:color w:val="000000"/>
          <w:sz w:val="28"/>
          <w:szCs w:val="28"/>
        </w:rPr>
        <w:t xml:space="preserve"> к уголовной ответственности </w:t>
      </w:r>
      <w:r w:rsidRPr="00583CC2">
        <w:rPr>
          <w:rStyle w:val="blk"/>
          <w:color w:val="000000"/>
          <w:sz w:val="28"/>
          <w:szCs w:val="28"/>
        </w:rPr>
        <w:t>за совершение</w:t>
      </w:r>
      <w:r>
        <w:rPr>
          <w:rStyle w:val="blk"/>
          <w:color w:val="000000"/>
          <w:sz w:val="28"/>
          <w:szCs w:val="28"/>
        </w:rPr>
        <w:t xml:space="preserve"> </w:t>
      </w:r>
      <w:r w:rsidRPr="00583CC2">
        <w:rPr>
          <w:rStyle w:val="blk"/>
          <w:color w:val="000000"/>
          <w:sz w:val="28"/>
          <w:szCs w:val="28"/>
        </w:rPr>
        <w:t>преступлени</w:t>
      </w:r>
      <w:r>
        <w:rPr>
          <w:rStyle w:val="blk"/>
          <w:color w:val="000000"/>
          <w:sz w:val="28"/>
          <w:szCs w:val="28"/>
        </w:rPr>
        <w:t>я</w:t>
      </w:r>
      <w:r w:rsidRPr="00583CC2">
        <w:rPr>
          <w:rStyle w:val="blk"/>
          <w:color w:val="000000"/>
          <w:sz w:val="28"/>
          <w:szCs w:val="28"/>
        </w:rPr>
        <w:t xml:space="preserve"> </w:t>
      </w:r>
      <w:r>
        <w:rPr>
          <w:rStyle w:val="blk"/>
          <w:color w:val="000000"/>
          <w:sz w:val="28"/>
          <w:szCs w:val="28"/>
        </w:rPr>
        <w:t xml:space="preserve">небольшой </w:t>
      </w:r>
      <w:r w:rsidRPr="00583CC2">
        <w:rPr>
          <w:rStyle w:val="blk"/>
          <w:color w:val="000000"/>
          <w:sz w:val="28"/>
          <w:szCs w:val="28"/>
        </w:rPr>
        <w:t>тяжести</w:t>
      </w:r>
      <w:r w:rsidR="00B42792">
        <w:rPr>
          <w:rStyle w:val="blk"/>
          <w:color w:val="000000"/>
          <w:sz w:val="28"/>
          <w:szCs w:val="28"/>
        </w:rPr>
        <w:t xml:space="preserve"> впервые</w:t>
      </w:r>
      <w:r>
        <w:rPr>
          <w:rStyle w:val="blk"/>
          <w:color w:val="000000"/>
          <w:sz w:val="28"/>
          <w:szCs w:val="28"/>
        </w:rPr>
        <w:t>, по месту жительства характеризуется</w:t>
      </w:r>
      <w:r w:rsidR="00B42792">
        <w:rPr>
          <w:rStyle w:val="blk"/>
          <w:color w:val="000000"/>
          <w:sz w:val="28"/>
          <w:szCs w:val="28"/>
        </w:rPr>
        <w:t xml:space="preserve"> </w:t>
      </w:r>
      <w:r w:rsidR="00663F41">
        <w:rPr>
          <w:rStyle w:val="blk"/>
          <w:color w:val="000000"/>
          <w:sz w:val="28"/>
          <w:szCs w:val="28"/>
        </w:rPr>
        <w:t>посредственно</w:t>
      </w:r>
      <w:r w:rsidR="009C4AE4">
        <w:rPr>
          <w:rStyle w:val="blk"/>
          <w:color w:val="000000"/>
          <w:sz w:val="28"/>
          <w:szCs w:val="28"/>
        </w:rPr>
        <w:t xml:space="preserve">, </w:t>
      </w:r>
      <w:r w:rsidR="00077925">
        <w:rPr>
          <w:rStyle w:val="blk"/>
          <w:color w:val="000000"/>
          <w:sz w:val="28"/>
          <w:szCs w:val="28"/>
        </w:rPr>
        <w:t>на учете у врач</w:t>
      </w:r>
      <w:r w:rsidR="00C96EDB">
        <w:rPr>
          <w:rStyle w:val="blk"/>
          <w:color w:val="000000"/>
          <w:sz w:val="28"/>
          <w:szCs w:val="28"/>
        </w:rPr>
        <w:t>ей</w:t>
      </w:r>
      <w:r w:rsidR="00077925">
        <w:rPr>
          <w:rStyle w:val="blk"/>
          <w:color w:val="000000"/>
          <w:sz w:val="28"/>
          <w:szCs w:val="28"/>
        </w:rPr>
        <w:t xml:space="preserve"> </w:t>
      </w:r>
      <w:r w:rsidR="00C96EDB">
        <w:rPr>
          <w:rStyle w:val="blk"/>
          <w:color w:val="000000"/>
          <w:sz w:val="28"/>
          <w:szCs w:val="28"/>
        </w:rPr>
        <w:t xml:space="preserve">нарколога и </w:t>
      </w:r>
      <w:r w:rsidR="00077925">
        <w:rPr>
          <w:rStyle w:val="blk"/>
          <w:color w:val="000000"/>
          <w:sz w:val="28"/>
          <w:szCs w:val="28"/>
        </w:rPr>
        <w:t>психиатра не состоит</w:t>
      </w:r>
      <w:r>
        <w:rPr>
          <w:rStyle w:val="blk"/>
          <w:color w:val="000000"/>
          <w:sz w:val="28"/>
          <w:szCs w:val="28"/>
        </w:rPr>
        <w:t>.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23B67">
        <w:rPr>
          <w:sz w:val="28"/>
          <w:szCs w:val="28"/>
        </w:rPr>
        <w:t>отерпевш</w:t>
      </w:r>
      <w:r w:rsidR="00E73E26">
        <w:rPr>
          <w:sz w:val="28"/>
          <w:szCs w:val="28"/>
        </w:rPr>
        <w:t>ая</w:t>
      </w:r>
      <w:r w:rsidRPr="00823B67">
        <w:rPr>
          <w:sz w:val="28"/>
          <w:szCs w:val="28"/>
        </w:rPr>
        <w:t xml:space="preserve"> </w:t>
      </w:r>
      <w:r>
        <w:rPr>
          <w:sz w:val="28"/>
          <w:szCs w:val="28"/>
        </w:rPr>
        <w:t>просит о прекращении уголовного дела в связи с примирением с подсудим</w:t>
      </w:r>
      <w:r w:rsidR="00E52155">
        <w:rPr>
          <w:sz w:val="28"/>
          <w:szCs w:val="28"/>
        </w:rPr>
        <w:t>ым</w:t>
      </w:r>
      <w:r w:rsidRPr="00F8237D">
        <w:rPr>
          <w:sz w:val="28"/>
          <w:szCs w:val="28"/>
        </w:rPr>
        <w:t xml:space="preserve">, поскольку </w:t>
      </w:r>
      <w:r w:rsidR="00E52155">
        <w:rPr>
          <w:sz w:val="28"/>
          <w:szCs w:val="28"/>
        </w:rPr>
        <w:t>вред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</w:t>
      </w:r>
      <w:r w:rsidRPr="00F8237D">
        <w:rPr>
          <w:sz w:val="28"/>
          <w:szCs w:val="28"/>
        </w:rPr>
        <w:t xml:space="preserve">причиненный </w:t>
      </w:r>
      <w:r w:rsidR="00E52155">
        <w:rPr>
          <w:sz w:val="28"/>
          <w:szCs w:val="28"/>
        </w:rPr>
        <w:t>е</w:t>
      </w:r>
      <w:r w:rsidR="00E73E26">
        <w:rPr>
          <w:sz w:val="28"/>
          <w:szCs w:val="28"/>
        </w:rPr>
        <w:t>й</w:t>
      </w:r>
      <w:r w:rsidR="0048089C">
        <w:rPr>
          <w:sz w:val="28"/>
          <w:szCs w:val="28"/>
        </w:rPr>
        <w:t>,</w:t>
      </w:r>
      <w:r w:rsidR="00E52155">
        <w:rPr>
          <w:sz w:val="28"/>
          <w:szCs w:val="28"/>
        </w:rPr>
        <w:t xml:space="preserve"> возмещен</w:t>
      </w:r>
      <w:r w:rsidRPr="00F8237D">
        <w:rPr>
          <w:sz w:val="28"/>
          <w:szCs w:val="28"/>
        </w:rPr>
        <w:t xml:space="preserve">, каких-либо претензий </w:t>
      </w:r>
      <w:r w:rsidR="00E52155">
        <w:rPr>
          <w:sz w:val="28"/>
          <w:szCs w:val="28"/>
        </w:rPr>
        <w:t xml:space="preserve">материального и морального характера </w:t>
      </w:r>
      <w:r w:rsidRPr="00F8237D">
        <w:rPr>
          <w:sz w:val="28"/>
          <w:szCs w:val="28"/>
        </w:rPr>
        <w:t xml:space="preserve">к </w:t>
      </w:r>
      <w:r>
        <w:rPr>
          <w:sz w:val="28"/>
          <w:szCs w:val="28"/>
        </w:rPr>
        <w:t>не</w:t>
      </w:r>
      <w:r w:rsidR="00E52155">
        <w:rPr>
          <w:sz w:val="28"/>
          <w:szCs w:val="28"/>
        </w:rPr>
        <w:t>му</w:t>
      </w:r>
      <w:r w:rsidRPr="00F8237D">
        <w:rPr>
          <w:sz w:val="28"/>
          <w:szCs w:val="28"/>
        </w:rPr>
        <w:t xml:space="preserve"> он</w:t>
      </w:r>
      <w:r w:rsidR="00E73E26">
        <w:rPr>
          <w:sz w:val="28"/>
          <w:szCs w:val="28"/>
        </w:rPr>
        <w:t>а</w:t>
      </w:r>
      <w:r w:rsidRPr="00F8237D">
        <w:rPr>
          <w:sz w:val="28"/>
          <w:szCs w:val="28"/>
        </w:rPr>
        <w:t xml:space="preserve"> не имеет.</w:t>
      </w:r>
    </w:p>
    <w:p w:rsid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8"/>
          <w:szCs w:val="28"/>
        </w:rPr>
      </w:pPr>
      <w:r w:rsidRPr="00F8237D">
        <w:rPr>
          <w:rFonts w:eastAsiaTheme="minorEastAsia"/>
          <w:color w:val="000000"/>
          <w:sz w:val="28"/>
          <w:szCs w:val="28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    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Судебные издержки</w:t>
      </w:r>
      <w:r w:rsidR="00067C16">
        <w:rPr>
          <w:rFonts w:ascii="Times New Roman" w:hAnsi="Times New Roman"/>
          <w:color w:val="000000"/>
          <w:sz w:val="28"/>
          <w:szCs w:val="28"/>
          <w:u w:val="none"/>
        </w:rPr>
        <w:t xml:space="preserve"> и</w:t>
      </w:r>
      <w:r w:rsidR="00977A96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гражданский иск</w:t>
      </w:r>
      <w:r w:rsidR="00E73E26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4216E2">
        <w:rPr>
          <w:rFonts w:ascii="Times New Roman" w:hAnsi="Times New Roman"/>
          <w:color w:val="000000"/>
          <w:sz w:val="28"/>
          <w:szCs w:val="28"/>
          <w:u w:val="none"/>
        </w:rPr>
        <w:t>по делу отсутствуют.</w:t>
      </w:r>
    </w:p>
    <w:p w:rsidR="00067C16" w:rsidRPr="00A55B31" w:rsidP="00067C16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A55B31">
        <w:rPr>
          <w:rFonts w:ascii="Times New Roman" w:hAnsi="Times New Roman"/>
          <w:sz w:val="28"/>
          <w:szCs w:val="28"/>
        </w:rPr>
        <w:t xml:space="preserve">Вопрос о вещественных доказательствах следует разрешить в порядке ст. 81 УПК РФ. </w:t>
      </w:r>
    </w:p>
    <w:p w:rsidR="00F8237D" w:rsidRPr="000F2503" w:rsidP="000F2503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077925">
        <w:rPr>
          <w:rFonts w:ascii="Times New Roman" w:hAnsi="Times New Roman" w:eastAsiaTheme="minorEastAsia"/>
          <w:sz w:val="28"/>
          <w:szCs w:val="28"/>
        </w:rPr>
        <w:t>Руководствуясь ст. 76 УК РФ, ст. 25 УПК РФ, суд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8237D">
        <w:rPr>
          <w:rFonts w:eastAsiaTheme="minorEastAsia"/>
          <w:b/>
          <w:sz w:val="28"/>
          <w:szCs w:val="28"/>
        </w:rPr>
        <w:t>П О С Т А Н О В И Л :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>Ходатайство потерпевше</w:t>
      </w:r>
      <w:r w:rsidR="00E73E26">
        <w:rPr>
          <w:rFonts w:eastAsiaTheme="minorEastAsia"/>
          <w:sz w:val="28"/>
          <w:szCs w:val="28"/>
        </w:rPr>
        <w:t>й</w:t>
      </w:r>
      <w:r w:rsidRPr="00F8237D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="00E73E26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 xml:space="preserve">– удовлетворить. </w:t>
      </w:r>
    </w:p>
    <w:p w:rsidR="00F8237D" w:rsidRPr="00F8237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8237D">
        <w:rPr>
          <w:rFonts w:eastAsiaTheme="minorEastAsia"/>
          <w:sz w:val="28"/>
          <w:szCs w:val="28"/>
        </w:rPr>
        <w:t xml:space="preserve">Уголовное дело в отношении </w:t>
      </w:r>
      <w:r w:rsidR="00067C16">
        <w:rPr>
          <w:sz w:val="28"/>
          <w:szCs w:val="28"/>
        </w:rPr>
        <w:t>Бонч-Бруевич Александра Александровича</w:t>
      </w:r>
      <w:r w:rsidRPr="00F8237D">
        <w:rPr>
          <w:rFonts w:eastAsiaTheme="minorEastAsia"/>
          <w:sz w:val="28"/>
          <w:szCs w:val="28"/>
        </w:rPr>
        <w:t>, обвиняемо</w:t>
      </w:r>
      <w:r w:rsidR="004216E2">
        <w:rPr>
          <w:rFonts w:eastAsiaTheme="minorEastAsia"/>
          <w:sz w:val="28"/>
          <w:szCs w:val="28"/>
        </w:rPr>
        <w:t>го</w:t>
      </w:r>
      <w:r w:rsidRPr="00F8237D">
        <w:rPr>
          <w:rFonts w:eastAsiaTheme="minorEastAsia"/>
          <w:sz w:val="28"/>
          <w:szCs w:val="28"/>
        </w:rPr>
        <w:t xml:space="preserve"> в совершении преступления, предусмотренного</w:t>
      </w:r>
      <w:r w:rsidR="008B4E5B">
        <w:rPr>
          <w:rFonts w:eastAsiaTheme="minorEastAsia"/>
          <w:sz w:val="28"/>
          <w:szCs w:val="28"/>
        </w:rPr>
        <w:t xml:space="preserve"> </w:t>
      </w:r>
      <w:r w:rsidRPr="00F8237D">
        <w:rPr>
          <w:rFonts w:eastAsiaTheme="minorEastAsia"/>
          <w:sz w:val="28"/>
          <w:szCs w:val="28"/>
        </w:rPr>
        <w:t xml:space="preserve">ч. </w:t>
      </w:r>
      <w:r w:rsidR="009C4AE4">
        <w:rPr>
          <w:rFonts w:eastAsiaTheme="minorEastAsia"/>
          <w:sz w:val="28"/>
          <w:szCs w:val="28"/>
        </w:rPr>
        <w:t>1</w:t>
      </w:r>
      <w:r w:rsidRPr="00F8237D">
        <w:rPr>
          <w:rFonts w:eastAsiaTheme="minorEastAsia"/>
          <w:sz w:val="28"/>
          <w:szCs w:val="28"/>
        </w:rPr>
        <w:t xml:space="preserve"> ст. 1</w:t>
      </w:r>
      <w:r w:rsidR="008B4E5B">
        <w:rPr>
          <w:rFonts w:eastAsiaTheme="minorEastAsia"/>
          <w:sz w:val="28"/>
          <w:szCs w:val="28"/>
        </w:rPr>
        <w:t>1</w:t>
      </w:r>
      <w:r w:rsidR="00B42792">
        <w:rPr>
          <w:rFonts w:eastAsiaTheme="minorEastAsia"/>
          <w:sz w:val="28"/>
          <w:szCs w:val="28"/>
        </w:rPr>
        <w:t>9</w:t>
      </w:r>
      <w:r w:rsidRPr="00F8237D">
        <w:rPr>
          <w:rFonts w:eastAsiaTheme="minorEastAsia"/>
          <w:sz w:val="28"/>
          <w:szCs w:val="28"/>
        </w:rPr>
        <w:t xml:space="preserve"> УК РФ, прекратить за примирением с потерпевш</w:t>
      </w:r>
      <w:r w:rsidR="000D06AE">
        <w:rPr>
          <w:rFonts w:eastAsiaTheme="minorEastAsia"/>
          <w:sz w:val="28"/>
          <w:szCs w:val="28"/>
        </w:rPr>
        <w:t>ей</w:t>
      </w:r>
      <w:r w:rsidRPr="00F8237D">
        <w:rPr>
          <w:rFonts w:eastAsiaTheme="minorEastAsia"/>
          <w:sz w:val="28"/>
          <w:szCs w:val="28"/>
        </w:rPr>
        <w:t>.</w:t>
      </w:r>
    </w:p>
    <w:p w:rsidR="000234DA" w:rsidP="000234DA">
      <w:pPr>
        <w:ind w:firstLine="540"/>
        <w:jc w:val="both"/>
        <w:rPr>
          <w:color w:val="000000"/>
          <w:sz w:val="28"/>
          <w:szCs w:val="28"/>
        </w:rPr>
      </w:pPr>
      <w:r w:rsidRPr="00D76769">
        <w:rPr>
          <w:color w:val="000000"/>
          <w:sz w:val="28"/>
          <w:szCs w:val="28"/>
        </w:rPr>
        <w:t>Меру пр</w:t>
      </w:r>
      <w:r>
        <w:rPr>
          <w:color w:val="000000"/>
          <w:sz w:val="28"/>
          <w:szCs w:val="28"/>
        </w:rPr>
        <w:t xml:space="preserve">инуждения </w:t>
      </w:r>
      <w:r>
        <w:rPr>
          <w:sz w:val="28"/>
          <w:szCs w:val="28"/>
        </w:rPr>
        <w:t>Бонч-Бруевич А.А.</w:t>
      </w:r>
      <w:r w:rsidRPr="00D76769">
        <w:rPr>
          <w:color w:val="000000"/>
          <w:sz w:val="28"/>
          <w:szCs w:val="28"/>
        </w:rPr>
        <w:t xml:space="preserve">, в виде </w:t>
      </w:r>
      <w:r>
        <w:rPr>
          <w:color w:val="000000"/>
          <w:sz w:val="28"/>
          <w:szCs w:val="28"/>
        </w:rPr>
        <w:t>обязательства о явке</w:t>
      </w:r>
      <w:r w:rsidRPr="00D76769">
        <w:rPr>
          <w:color w:val="000000"/>
          <w:sz w:val="28"/>
          <w:szCs w:val="28"/>
        </w:rPr>
        <w:t>, по вступлению приговора в законную силу отменит</w:t>
      </w:r>
      <w:r w:rsidRPr="00D76769">
        <w:rPr>
          <w:color w:val="000000"/>
          <w:sz w:val="28"/>
          <w:szCs w:val="28"/>
        </w:rPr>
        <w:t>ь.</w:t>
      </w:r>
    </w:p>
    <w:p w:rsidR="000234DA" w:rsidRPr="00D76769" w:rsidP="000234D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Вещественное доказательство: тротуарн</w:t>
      </w:r>
      <w:r w:rsidR="00BB0479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плитк</w:t>
      </w:r>
      <w:r w:rsidR="00BB047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, находящ</w:t>
      </w:r>
      <w:r w:rsidR="00BB0479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ся на хранении в камере хранения вещественных доказательств ОП № 2 «Ливадийский» УМВД России по г. Ялте (л.д. 47,48) – уничтожить. 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>может быть обжалован</w:t>
      </w:r>
      <w:r w:rsidR="0087699F">
        <w:rPr>
          <w:sz w:val="28"/>
          <w:szCs w:val="28"/>
        </w:rPr>
        <w:t>о</w:t>
      </w:r>
      <w:r w:rsidRPr="00624BD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 </w:t>
      </w:r>
      <w:r w:rsidR="0087699F">
        <w:rPr>
          <w:sz w:val="28"/>
          <w:szCs w:val="28"/>
        </w:rPr>
        <w:t xml:space="preserve">Республики Крым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вынесения</w:t>
      </w:r>
      <w:r w:rsidRPr="00624BD7">
        <w:rPr>
          <w:sz w:val="28"/>
          <w:szCs w:val="28"/>
        </w:rPr>
        <w:t>.</w:t>
      </w:r>
    </w:p>
    <w:p w:rsidR="00717008" w:rsidP="005E14E1">
      <w:pPr>
        <w:ind w:right="-1304" w:firstLine="708"/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71700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34DA"/>
    <w:rsid w:val="000250F7"/>
    <w:rsid w:val="00051096"/>
    <w:rsid w:val="00052638"/>
    <w:rsid w:val="0006070F"/>
    <w:rsid w:val="00063FF6"/>
    <w:rsid w:val="00067C16"/>
    <w:rsid w:val="00070D2D"/>
    <w:rsid w:val="00072D56"/>
    <w:rsid w:val="000740CC"/>
    <w:rsid w:val="00077925"/>
    <w:rsid w:val="000970D0"/>
    <w:rsid w:val="000B5FE8"/>
    <w:rsid w:val="000D06AE"/>
    <w:rsid w:val="000E2304"/>
    <w:rsid w:val="000F2503"/>
    <w:rsid w:val="0018339E"/>
    <w:rsid w:val="001A2DD8"/>
    <w:rsid w:val="001B6BAF"/>
    <w:rsid w:val="001E1D3F"/>
    <w:rsid w:val="001E2FA7"/>
    <w:rsid w:val="001F6D83"/>
    <w:rsid w:val="00230D43"/>
    <w:rsid w:val="00233D82"/>
    <w:rsid w:val="002A6781"/>
    <w:rsid w:val="002B0B4B"/>
    <w:rsid w:val="002D2106"/>
    <w:rsid w:val="002E29B9"/>
    <w:rsid w:val="002E5CD4"/>
    <w:rsid w:val="00307434"/>
    <w:rsid w:val="003471A2"/>
    <w:rsid w:val="0037696F"/>
    <w:rsid w:val="00396C29"/>
    <w:rsid w:val="003A3ECB"/>
    <w:rsid w:val="003C5D17"/>
    <w:rsid w:val="003C6F1A"/>
    <w:rsid w:val="0041291B"/>
    <w:rsid w:val="004216E2"/>
    <w:rsid w:val="0048089C"/>
    <w:rsid w:val="004B2240"/>
    <w:rsid w:val="004C1A28"/>
    <w:rsid w:val="0052013A"/>
    <w:rsid w:val="00557E72"/>
    <w:rsid w:val="0056090C"/>
    <w:rsid w:val="00564085"/>
    <w:rsid w:val="00583CC2"/>
    <w:rsid w:val="00592ED3"/>
    <w:rsid w:val="005A4C41"/>
    <w:rsid w:val="005E04F6"/>
    <w:rsid w:val="005E14E1"/>
    <w:rsid w:val="006075EE"/>
    <w:rsid w:val="00624BD7"/>
    <w:rsid w:val="00651DA7"/>
    <w:rsid w:val="0065727A"/>
    <w:rsid w:val="00663F41"/>
    <w:rsid w:val="006A05C4"/>
    <w:rsid w:val="006D637F"/>
    <w:rsid w:val="006F350B"/>
    <w:rsid w:val="006F6ABC"/>
    <w:rsid w:val="00717008"/>
    <w:rsid w:val="00776246"/>
    <w:rsid w:val="00786B62"/>
    <w:rsid w:val="007935D9"/>
    <w:rsid w:val="007A27FB"/>
    <w:rsid w:val="007C1E1D"/>
    <w:rsid w:val="007D3BA7"/>
    <w:rsid w:val="007E2834"/>
    <w:rsid w:val="007E368E"/>
    <w:rsid w:val="007F1253"/>
    <w:rsid w:val="00823B67"/>
    <w:rsid w:val="00852DF6"/>
    <w:rsid w:val="00866679"/>
    <w:rsid w:val="0087699F"/>
    <w:rsid w:val="008B4E5B"/>
    <w:rsid w:val="008C331D"/>
    <w:rsid w:val="00904780"/>
    <w:rsid w:val="009131DD"/>
    <w:rsid w:val="009252BB"/>
    <w:rsid w:val="00953857"/>
    <w:rsid w:val="00953BAA"/>
    <w:rsid w:val="00977A96"/>
    <w:rsid w:val="009C4AE4"/>
    <w:rsid w:val="009D03EE"/>
    <w:rsid w:val="009D0890"/>
    <w:rsid w:val="009D34EE"/>
    <w:rsid w:val="00A176CB"/>
    <w:rsid w:val="00A2526F"/>
    <w:rsid w:val="00A55B31"/>
    <w:rsid w:val="00A75672"/>
    <w:rsid w:val="00AD2D5A"/>
    <w:rsid w:val="00AE01D7"/>
    <w:rsid w:val="00AE741F"/>
    <w:rsid w:val="00AF40B6"/>
    <w:rsid w:val="00AF70AF"/>
    <w:rsid w:val="00B1037C"/>
    <w:rsid w:val="00B16157"/>
    <w:rsid w:val="00B36CAB"/>
    <w:rsid w:val="00B41B53"/>
    <w:rsid w:val="00B42792"/>
    <w:rsid w:val="00B51D17"/>
    <w:rsid w:val="00B65BCB"/>
    <w:rsid w:val="00BA50D8"/>
    <w:rsid w:val="00BB0479"/>
    <w:rsid w:val="00BB0B07"/>
    <w:rsid w:val="00C30D88"/>
    <w:rsid w:val="00C82F63"/>
    <w:rsid w:val="00C96EDB"/>
    <w:rsid w:val="00CA0C98"/>
    <w:rsid w:val="00D64AB5"/>
    <w:rsid w:val="00D76769"/>
    <w:rsid w:val="00DD6E98"/>
    <w:rsid w:val="00E143BC"/>
    <w:rsid w:val="00E16E0E"/>
    <w:rsid w:val="00E52155"/>
    <w:rsid w:val="00E547B2"/>
    <w:rsid w:val="00E56786"/>
    <w:rsid w:val="00E56BD9"/>
    <w:rsid w:val="00E62164"/>
    <w:rsid w:val="00E73E26"/>
    <w:rsid w:val="00F1039E"/>
    <w:rsid w:val="00F20C45"/>
    <w:rsid w:val="00F23FEA"/>
    <w:rsid w:val="00F25FAD"/>
    <w:rsid w:val="00F552EC"/>
    <w:rsid w:val="00F75EFF"/>
    <w:rsid w:val="00F8237D"/>
    <w:rsid w:val="00F93616"/>
    <w:rsid w:val="00F97BA4"/>
    <w:rsid w:val="00FA2B16"/>
    <w:rsid w:val="00FB64E6"/>
    <w:rsid w:val="00FC03B6"/>
    <w:rsid w:val="00FC3169"/>
    <w:rsid w:val="00FE4B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3F54-2F8A-4581-9B90-35A2A1CB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