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B0B07" w:rsidRPr="00FD574B" w:rsidP="00BB0B07">
      <w:pPr>
        <w:pStyle w:val="10"/>
        <w:keepNext/>
        <w:keepLines/>
        <w:shd w:val="clear" w:color="auto" w:fill="auto"/>
        <w:spacing w:after="0" w:line="240" w:lineRule="auto"/>
        <w:ind w:right="420"/>
        <w:jc w:val="right"/>
        <w:rPr>
          <w:rStyle w:val="110pt"/>
          <w:sz w:val="24"/>
          <w:szCs w:val="24"/>
          <w:lang w:val="ru-RU"/>
        </w:rPr>
      </w:pPr>
      <w:r w:rsidRPr="00FD574B">
        <w:rPr>
          <w:rStyle w:val="18pt"/>
          <w:sz w:val="24"/>
          <w:szCs w:val="24"/>
          <w:lang w:val="ru-RU"/>
        </w:rPr>
        <w:t>Дело№</w:t>
      </w:r>
      <w:r w:rsidRPr="00FD574B">
        <w:rPr>
          <w:rStyle w:val="110pt"/>
          <w:sz w:val="24"/>
          <w:szCs w:val="24"/>
          <w:lang w:val="ru-RU"/>
        </w:rPr>
        <w:t>1</w:t>
      </w:r>
      <w:r w:rsidRPr="00FD574B" w:rsidR="00F23FEA">
        <w:rPr>
          <w:rStyle w:val="110pt"/>
          <w:sz w:val="24"/>
          <w:szCs w:val="24"/>
          <w:lang w:val="ru-RU"/>
        </w:rPr>
        <w:t>/00</w:t>
      </w:r>
      <w:r w:rsidRPr="00FD574B" w:rsidR="00953BAA">
        <w:rPr>
          <w:rStyle w:val="110pt"/>
          <w:sz w:val="24"/>
          <w:szCs w:val="24"/>
          <w:lang w:val="ru-RU"/>
        </w:rPr>
        <w:t>2</w:t>
      </w:r>
      <w:r w:rsidRPr="00FD574B" w:rsidR="00B42792">
        <w:rPr>
          <w:rStyle w:val="110pt"/>
          <w:sz w:val="24"/>
          <w:szCs w:val="24"/>
          <w:lang w:val="ru-RU"/>
        </w:rPr>
        <w:t>2</w:t>
      </w:r>
      <w:r w:rsidRPr="00FD574B" w:rsidR="005A4C41">
        <w:rPr>
          <w:rStyle w:val="110pt"/>
          <w:sz w:val="24"/>
          <w:szCs w:val="24"/>
          <w:lang w:val="ru-RU"/>
        </w:rPr>
        <w:t>7</w:t>
      </w:r>
      <w:r w:rsidRPr="00FD574B" w:rsidR="00F23FEA">
        <w:rPr>
          <w:rStyle w:val="110pt"/>
          <w:sz w:val="24"/>
          <w:szCs w:val="24"/>
          <w:lang w:val="ru-RU"/>
        </w:rPr>
        <w:t>/</w:t>
      </w:r>
      <w:r w:rsidRPr="00FD574B">
        <w:rPr>
          <w:rStyle w:val="18pt"/>
          <w:sz w:val="24"/>
          <w:szCs w:val="24"/>
          <w:lang w:val="ru-RU"/>
        </w:rPr>
        <w:t>95</w:t>
      </w:r>
      <w:r w:rsidRPr="00FD574B">
        <w:rPr>
          <w:rStyle w:val="110pt"/>
          <w:sz w:val="24"/>
          <w:szCs w:val="24"/>
          <w:lang w:val="ru-RU"/>
        </w:rPr>
        <w:t>/1</w:t>
      </w:r>
      <w:r w:rsidRPr="00FD574B" w:rsidR="00F23FEA">
        <w:rPr>
          <w:rStyle w:val="110pt"/>
          <w:sz w:val="24"/>
          <w:szCs w:val="24"/>
          <w:lang w:val="ru-RU"/>
        </w:rPr>
        <w:t>8</w:t>
      </w:r>
    </w:p>
    <w:p w:rsidR="00BB0B07" w:rsidRPr="00FD574B" w:rsidP="00BB0B07">
      <w:pPr>
        <w:pStyle w:val="10"/>
        <w:keepNext/>
        <w:keepLines/>
        <w:shd w:val="clear" w:color="auto" w:fill="auto"/>
        <w:spacing w:after="0" w:line="240" w:lineRule="auto"/>
        <w:ind w:left="2160" w:right="420" w:firstLine="720"/>
        <w:jc w:val="both"/>
        <w:rPr>
          <w:sz w:val="24"/>
          <w:szCs w:val="24"/>
        </w:rPr>
      </w:pPr>
      <w:r w:rsidRPr="00FD574B">
        <w:rPr>
          <w:sz w:val="24"/>
          <w:szCs w:val="24"/>
        </w:rPr>
        <w:t xml:space="preserve">        ПОСТАНОВЛЕНИЕ</w:t>
      </w:r>
    </w:p>
    <w:p w:rsidR="00BB0B07" w:rsidRPr="00FD574B" w:rsidP="00BB0B07">
      <w:pPr>
        <w:pStyle w:val="10"/>
        <w:keepNext/>
        <w:keepLines/>
        <w:shd w:val="clear" w:color="auto" w:fill="auto"/>
        <w:spacing w:after="0" w:line="240" w:lineRule="auto"/>
        <w:ind w:left="2160" w:right="420" w:firstLine="720"/>
        <w:jc w:val="both"/>
        <w:rPr>
          <w:sz w:val="24"/>
          <w:szCs w:val="24"/>
        </w:rPr>
      </w:pPr>
    </w:p>
    <w:p w:rsidR="00B42792" w:rsidRPr="00FD574B" w:rsidP="00B42792">
      <w:pPr>
        <w:pStyle w:val="NoSpacing"/>
        <w:rPr>
          <w:rFonts w:ascii="Times New Roman" w:hAnsi="Times New Roman"/>
          <w:sz w:val="24"/>
          <w:szCs w:val="24"/>
        </w:rPr>
      </w:pPr>
      <w:r w:rsidRPr="00FD574B">
        <w:rPr>
          <w:rFonts w:ascii="Times New Roman" w:hAnsi="Times New Roman"/>
          <w:sz w:val="24"/>
          <w:szCs w:val="24"/>
        </w:rPr>
        <w:t>г. Ялта</w:t>
      </w:r>
      <w:r w:rsidRPr="00FD574B">
        <w:rPr>
          <w:rFonts w:ascii="Times New Roman" w:hAnsi="Times New Roman"/>
          <w:sz w:val="24"/>
          <w:szCs w:val="24"/>
        </w:rPr>
        <w:tab/>
      </w:r>
      <w:r w:rsidRPr="00FD574B">
        <w:rPr>
          <w:rFonts w:ascii="Times New Roman" w:hAnsi="Times New Roman"/>
          <w:sz w:val="24"/>
          <w:szCs w:val="24"/>
        </w:rPr>
        <w:tab/>
      </w:r>
      <w:r w:rsidRPr="00FD574B">
        <w:rPr>
          <w:rFonts w:ascii="Times New Roman" w:hAnsi="Times New Roman"/>
          <w:sz w:val="24"/>
          <w:szCs w:val="24"/>
        </w:rPr>
        <w:tab/>
      </w:r>
      <w:r w:rsidRPr="00FD574B">
        <w:rPr>
          <w:rFonts w:ascii="Times New Roman" w:hAnsi="Times New Roman"/>
          <w:sz w:val="24"/>
          <w:szCs w:val="24"/>
        </w:rPr>
        <w:tab/>
      </w:r>
      <w:r w:rsidRPr="00FD574B">
        <w:rPr>
          <w:rFonts w:ascii="Times New Roman" w:hAnsi="Times New Roman"/>
          <w:sz w:val="24"/>
          <w:szCs w:val="24"/>
        </w:rPr>
        <w:tab/>
      </w:r>
      <w:r w:rsidRPr="00FD574B">
        <w:rPr>
          <w:rFonts w:ascii="Times New Roman" w:hAnsi="Times New Roman"/>
          <w:sz w:val="24"/>
          <w:szCs w:val="24"/>
        </w:rPr>
        <w:tab/>
      </w:r>
      <w:r w:rsidRPr="00FD574B" w:rsidR="005A4C41">
        <w:rPr>
          <w:rFonts w:ascii="Times New Roman" w:hAnsi="Times New Roman"/>
          <w:sz w:val="24"/>
          <w:szCs w:val="24"/>
        </w:rPr>
        <w:t xml:space="preserve">03августа </w:t>
      </w:r>
      <w:r w:rsidRPr="00FD574B">
        <w:rPr>
          <w:rFonts w:ascii="Times New Roman" w:hAnsi="Times New Roman"/>
          <w:sz w:val="24"/>
          <w:szCs w:val="24"/>
        </w:rPr>
        <w:t>20</w:t>
      </w:r>
      <w:r w:rsidRPr="00FD574B">
        <w:rPr>
          <w:rFonts w:ascii="Times New Roman" w:hAnsi="Times New Roman"/>
          <w:sz w:val="24"/>
          <w:szCs w:val="24"/>
        </w:rPr>
        <w:t>18</w:t>
      </w:r>
      <w:r w:rsidRPr="00FD574B">
        <w:rPr>
          <w:rFonts w:ascii="Times New Roman" w:hAnsi="Times New Roman"/>
          <w:sz w:val="24"/>
          <w:szCs w:val="24"/>
        </w:rPr>
        <w:t xml:space="preserve"> г</w:t>
      </w:r>
      <w:r w:rsidRPr="00FD574B">
        <w:rPr>
          <w:rFonts w:ascii="Times New Roman" w:hAnsi="Times New Roman"/>
          <w:sz w:val="24"/>
          <w:szCs w:val="24"/>
        </w:rPr>
        <w:t>ода</w:t>
      </w:r>
    </w:p>
    <w:p w:rsidR="00B42792" w:rsidRPr="00FD574B" w:rsidP="00B42792">
      <w:pPr>
        <w:pStyle w:val="NoSpacing"/>
        <w:rPr>
          <w:rFonts w:ascii="Times New Roman" w:hAnsi="Times New Roman"/>
          <w:sz w:val="24"/>
          <w:szCs w:val="24"/>
        </w:rPr>
      </w:pPr>
    </w:p>
    <w:p w:rsidR="00B42792" w:rsidRPr="00FD574B" w:rsidP="00B42792">
      <w:pPr>
        <w:ind w:firstLine="720"/>
        <w:jc w:val="both"/>
      </w:pPr>
      <w:r w:rsidRPr="00FD574B">
        <w:t>Суд, в составе председательствующего м</w:t>
      </w:r>
      <w:r w:rsidRPr="00FD574B">
        <w:t>ирово</w:t>
      </w:r>
      <w:r w:rsidRPr="00FD574B">
        <w:t>го</w:t>
      </w:r>
      <w:r w:rsidRPr="00FD574B">
        <w:t xml:space="preserve"> судь</w:t>
      </w:r>
      <w:r w:rsidRPr="00FD574B">
        <w:t>и</w:t>
      </w:r>
      <w:r w:rsidRPr="00FD574B">
        <w:t xml:space="preserve"> судебного участка № 95 Ялтинского судебного района (городской округ Ялта)</w:t>
      </w:r>
      <w:r w:rsidRPr="00FD574B">
        <w:t xml:space="preserve"> Республик Крым - </w:t>
      </w:r>
      <w:r w:rsidRPr="00FD574B">
        <w:t xml:space="preserve"> Казаченко Ю.Н.,</w:t>
      </w:r>
    </w:p>
    <w:p w:rsidR="00B42792" w:rsidRPr="00FD574B" w:rsidP="00B42792">
      <w:pPr>
        <w:jc w:val="both"/>
      </w:pPr>
      <w:r w:rsidRPr="00FD574B">
        <w:t xml:space="preserve">при секретаре -  </w:t>
      </w:r>
      <w:r w:rsidRPr="00FD574B" w:rsidR="005A4C41">
        <w:t>Грыченюк В.И.</w:t>
      </w:r>
      <w:r w:rsidRPr="00FD574B">
        <w:t>,</w:t>
      </w:r>
    </w:p>
    <w:p w:rsidR="00B42792" w:rsidRPr="00FD574B" w:rsidP="00B42792">
      <w:pPr>
        <w:jc w:val="both"/>
      </w:pPr>
      <w:r w:rsidRPr="00FD574B">
        <w:t xml:space="preserve">с участием государственного обвинителя  </w:t>
      </w:r>
      <w:r w:rsidRPr="00FD574B">
        <w:t xml:space="preserve"> - </w:t>
      </w:r>
      <w:r w:rsidRPr="00FD574B" w:rsidR="005A4C41">
        <w:t xml:space="preserve">Максименко И.А., </w:t>
      </w:r>
    </w:p>
    <w:p w:rsidR="00B42792" w:rsidRPr="00FD574B" w:rsidP="00B42792">
      <w:pPr>
        <w:jc w:val="both"/>
      </w:pPr>
      <w:r w:rsidRPr="00FD574B">
        <w:t xml:space="preserve">подсудимого </w:t>
      </w:r>
      <w:r w:rsidRPr="00FD574B" w:rsidR="005A4C41">
        <w:t>Забродского Александра Владимировича</w:t>
      </w:r>
      <w:r w:rsidRPr="00FD574B">
        <w:t xml:space="preserve">, </w:t>
      </w:r>
    </w:p>
    <w:p w:rsidR="00B42792" w:rsidRPr="00FD574B" w:rsidP="00B42792">
      <w:pPr>
        <w:jc w:val="both"/>
      </w:pPr>
      <w:r w:rsidRPr="00FD574B">
        <w:t xml:space="preserve">защитника - адвоката </w:t>
      </w:r>
      <w:r w:rsidRPr="00FD574B" w:rsidR="005A4C41">
        <w:t>Гавердовского А.А.</w:t>
      </w:r>
      <w:r w:rsidRPr="00FD574B">
        <w:t xml:space="preserve">, представившего ордер № </w:t>
      </w:r>
      <w:r w:rsidRPr="00FD574B" w:rsidR="005A4C41">
        <w:t>3704</w:t>
      </w:r>
      <w:r w:rsidRPr="00FD574B">
        <w:t xml:space="preserve"> от </w:t>
      </w:r>
      <w:r w:rsidRPr="00FD574B" w:rsidR="005A4C41">
        <w:t>03</w:t>
      </w:r>
      <w:r w:rsidRPr="00FD574B">
        <w:t>.</w:t>
      </w:r>
      <w:r w:rsidRPr="00FD574B">
        <w:t>0</w:t>
      </w:r>
      <w:r w:rsidRPr="00FD574B" w:rsidR="005A4C41">
        <w:t>8</w:t>
      </w:r>
      <w:r w:rsidRPr="00FD574B">
        <w:t>.201</w:t>
      </w:r>
      <w:r w:rsidRPr="00FD574B">
        <w:t>8</w:t>
      </w:r>
      <w:r w:rsidRPr="00FD574B">
        <w:t xml:space="preserve"> г., удостоверение </w:t>
      </w:r>
      <w:r w:rsidRPr="00FD574B" w:rsidR="00E715B5">
        <w:t>НОМЕР</w:t>
      </w:r>
    </w:p>
    <w:p w:rsidR="00B42792" w:rsidRPr="00FD574B" w:rsidP="00B42792">
      <w:pPr>
        <w:jc w:val="both"/>
      </w:pPr>
      <w:r w:rsidRPr="00FD574B">
        <w:t xml:space="preserve">потерпевшего – </w:t>
      </w:r>
      <w:r w:rsidRPr="00FD574B" w:rsidR="00E715B5">
        <w:t>ФИО</w:t>
      </w:r>
    </w:p>
    <w:p w:rsidR="00B42792" w:rsidRPr="00FD574B" w:rsidP="00B42792">
      <w:pPr>
        <w:jc w:val="both"/>
      </w:pPr>
      <w:r w:rsidRPr="00FD574B">
        <w:tab/>
        <w:t xml:space="preserve">рассмотрев в открытом судебном заседании материалы уголовного дела в отношении  </w:t>
      </w:r>
    </w:p>
    <w:p w:rsidR="00B42792" w:rsidRPr="00FD574B" w:rsidP="00B42792">
      <w:pPr>
        <w:autoSpaceDE w:val="0"/>
        <w:autoSpaceDN w:val="0"/>
        <w:adjustRightInd w:val="0"/>
        <w:ind w:right="-121" w:firstLine="708"/>
        <w:jc w:val="both"/>
        <w:rPr>
          <w:b/>
        </w:rPr>
      </w:pPr>
      <w:r w:rsidRPr="00FD574B">
        <w:t>Забродского</w:t>
      </w:r>
      <w:r w:rsidRPr="00FD574B">
        <w:t xml:space="preserve"> Александра Владимировича</w:t>
      </w:r>
      <w:r w:rsidRPr="00FD574B">
        <w:rPr>
          <w:bCs/>
        </w:rPr>
        <w:t xml:space="preserve">, </w:t>
      </w:r>
      <w:r w:rsidRPr="00FD574B" w:rsidR="00E715B5">
        <w:rPr>
          <w:bCs/>
        </w:rPr>
        <w:t>ПЕРСОНАЛЬНЫЕ ДАННЫЕ</w:t>
      </w:r>
    </w:p>
    <w:p w:rsidR="00B42792" w:rsidRPr="00FD574B" w:rsidP="00B42792">
      <w:pPr>
        <w:ind w:firstLine="708"/>
        <w:jc w:val="both"/>
      </w:pPr>
      <w:r w:rsidRPr="00FD574B">
        <w:t>обвиняемого в совершении преступлени</w:t>
      </w:r>
      <w:r w:rsidRPr="00FD574B">
        <w:t>я</w:t>
      </w:r>
      <w:r w:rsidRPr="00FD574B">
        <w:t>, предусмотренн</w:t>
      </w:r>
      <w:r w:rsidRPr="00FD574B">
        <w:t>ого</w:t>
      </w:r>
      <w:r w:rsidRPr="00FD574B">
        <w:t xml:space="preserve"> </w:t>
      </w:r>
      <w:r w:rsidRPr="00FD574B">
        <w:t>ч</w:t>
      </w:r>
      <w:r w:rsidRPr="00FD574B">
        <w:t>. 1 ст. 119 УК РФ,</w:t>
      </w:r>
    </w:p>
    <w:p w:rsidR="00592ED3" w:rsidRPr="00FD574B" w:rsidP="00592ED3">
      <w:pPr>
        <w:ind w:firstLine="540"/>
        <w:jc w:val="center"/>
        <w:rPr>
          <w:b/>
        </w:rPr>
      </w:pPr>
      <w:r w:rsidRPr="00FD574B">
        <w:rPr>
          <w:b/>
        </w:rPr>
        <w:t>У С Т А Н О В И Л:</w:t>
      </w:r>
    </w:p>
    <w:p w:rsidR="00592ED3" w:rsidRPr="00FD574B" w:rsidP="00592ED3">
      <w:pPr>
        <w:ind w:firstLine="540"/>
        <w:jc w:val="center"/>
        <w:rPr>
          <w:b/>
        </w:rPr>
      </w:pPr>
    </w:p>
    <w:p w:rsidR="00B42792" w:rsidRPr="00FD574B" w:rsidP="007935D9">
      <w:pPr>
        <w:ind w:firstLine="720"/>
        <w:jc w:val="both"/>
      </w:pPr>
      <w:r w:rsidRPr="00FD574B">
        <w:t>Забродский А.В.</w:t>
      </w:r>
      <w:r w:rsidRPr="00FD574B">
        <w:t xml:space="preserve"> обвиняется в</w:t>
      </w:r>
      <w:r w:rsidRPr="00FD574B">
        <w:t xml:space="preserve"> угро</w:t>
      </w:r>
      <w:r w:rsidRPr="00FD574B">
        <w:t xml:space="preserve">зе </w:t>
      </w:r>
      <w:r w:rsidRPr="00FD574B">
        <w:t xml:space="preserve">убийством потерпевшему </w:t>
      </w:r>
      <w:r w:rsidRPr="00FD574B" w:rsidR="00E715B5">
        <w:t xml:space="preserve">ФИО </w:t>
      </w:r>
      <w:r w:rsidRPr="00FD574B" w:rsidR="007935D9">
        <w:t xml:space="preserve">с применением оружия, внешне похожего на автомат, который согласно заключения эксперта № 5/313 от 09.06.2018 года является пневматической пружинно – поршневой винтовкой, без магазина, изготовленной промышленным способом и огнестрельным орудием не являющимся, имевшем место 30 мая 2018 года около 00 часов 30 минут, в г. Ялта, возле дома </w:t>
      </w:r>
      <w:r w:rsidRPr="00FD574B" w:rsidR="00E715B5">
        <w:t>АДРЕС ФИО</w:t>
      </w:r>
      <w:r w:rsidRPr="00FD574B">
        <w:t xml:space="preserve"> воспринял реально</w:t>
      </w:r>
      <w:r w:rsidRPr="00FD574B">
        <w:t>, поскольку имелись основания опасаться осуществления эт</w:t>
      </w:r>
      <w:r w:rsidRPr="00FD574B">
        <w:t xml:space="preserve">ой угрозы.   </w:t>
      </w:r>
    </w:p>
    <w:p w:rsidR="00F8237D" w:rsidRPr="00FD574B" w:rsidP="00B42792">
      <w:pPr>
        <w:overflowPunct w:val="0"/>
        <w:autoSpaceDE w:val="0"/>
        <w:autoSpaceDN w:val="0"/>
        <w:adjustRightInd w:val="0"/>
        <w:ind w:firstLine="540"/>
        <w:jc w:val="both"/>
        <w:textAlignment w:val="baseline"/>
      </w:pPr>
      <w:r w:rsidRPr="00FD574B">
        <w:t xml:space="preserve">Действия </w:t>
      </w:r>
      <w:r w:rsidRPr="00FD574B" w:rsidR="00663F41">
        <w:t>Забродского А.В.</w:t>
      </w:r>
      <w:r w:rsidRPr="00FD574B">
        <w:t xml:space="preserve">дознанием </w:t>
      </w:r>
      <w:r w:rsidRPr="00FD574B">
        <w:rPr>
          <w:color w:val="000000"/>
        </w:rPr>
        <w:t xml:space="preserve">квалифицированы по </w:t>
      </w:r>
      <w:r w:rsidRPr="00FD574B">
        <w:rPr>
          <w:color w:val="000000"/>
        </w:rPr>
        <w:t>ч</w:t>
      </w:r>
      <w:r w:rsidRPr="00FD574B">
        <w:rPr>
          <w:color w:val="000000"/>
        </w:rPr>
        <w:t xml:space="preserve">. </w:t>
      </w:r>
      <w:r w:rsidRPr="00FD574B" w:rsidR="009C4AE4">
        <w:rPr>
          <w:color w:val="000000"/>
        </w:rPr>
        <w:t>1</w:t>
      </w:r>
      <w:r w:rsidRPr="00FD574B">
        <w:rPr>
          <w:color w:val="000000"/>
        </w:rPr>
        <w:t xml:space="preserve"> ст. 1</w:t>
      </w:r>
      <w:r w:rsidRPr="00FD574B" w:rsidR="008B4E5B">
        <w:rPr>
          <w:color w:val="000000"/>
        </w:rPr>
        <w:t>1</w:t>
      </w:r>
      <w:r w:rsidRPr="00FD574B" w:rsidR="00B42792">
        <w:rPr>
          <w:color w:val="000000"/>
        </w:rPr>
        <w:t>9</w:t>
      </w:r>
      <w:r w:rsidRPr="00FD574B">
        <w:rPr>
          <w:color w:val="000000"/>
        </w:rPr>
        <w:t xml:space="preserve"> УК РФ. </w:t>
      </w:r>
    </w:p>
    <w:p w:rsidR="00F8237D" w:rsidRPr="00FD574B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color w:val="000000"/>
        </w:rPr>
      </w:pPr>
      <w:r w:rsidRPr="00FD574B">
        <w:rPr>
          <w:rFonts w:eastAsiaTheme="minorEastAsia"/>
        </w:rPr>
        <w:t>Потерпевш</w:t>
      </w:r>
      <w:r w:rsidRPr="00FD574B" w:rsidR="00B42792">
        <w:rPr>
          <w:rFonts w:eastAsiaTheme="minorEastAsia"/>
        </w:rPr>
        <w:t>ий</w:t>
      </w:r>
      <w:r w:rsidRPr="00FD574B" w:rsidR="00E715B5">
        <w:rPr>
          <w:rFonts w:eastAsiaTheme="minorEastAsia"/>
        </w:rPr>
        <w:t xml:space="preserve"> </w:t>
      </w:r>
      <w:r w:rsidRPr="00FD574B" w:rsidR="00E715B5">
        <w:t>ФИО</w:t>
      </w:r>
      <w:r w:rsidRPr="00FD574B" w:rsidR="00E715B5">
        <w:t xml:space="preserve"> </w:t>
      </w:r>
      <w:r w:rsidRPr="00FD574B" w:rsidR="00663F41">
        <w:t>.</w:t>
      </w:r>
      <w:r w:rsidRPr="00FD574B">
        <w:rPr>
          <w:rFonts w:eastAsiaTheme="minorEastAsia"/>
        </w:rPr>
        <w:t>в судебно</w:t>
      </w:r>
      <w:r w:rsidRPr="00FD574B" w:rsidR="001A2DD8">
        <w:rPr>
          <w:rFonts w:eastAsiaTheme="minorEastAsia"/>
        </w:rPr>
        <w:t>м</w:t>
      </w:r>
      <w:r w:rsidRPr="00FD574B">
        <w:rPr>
          <w:rFonts w:eastAsiaTheme="minorEastAsia"/>
        </w:rPr>
        <w:t xml:space="preserve"> заседани</w:t>
      </w:r>
      <w:r w:rsidRPr="00FD574B" w:rsidR="001A2DD8">
        <w:rPr>
          <w:rFonts w:eastAsiaTheme="minorEastAsia"/>
        </w:rPr>
        <w:t>и</w:t>
      </w:r>
      <w:r w:rsidRPr="00FD574B" w:rsidR="00E715B5">
        <w:rPr>
          <w:rFonts w:eastAsiaTheme="minorEastAsia"/>
        </w:rPr>
        <w:t xml:space="preserve"> </w:t>
      </w:r>
      <w:r w:rsidRPr="00FD574B" w:rsidR="001A2DD8">
        <w:rPr>
          <w:rFonts w:eastAsiaTheme="minorEastAsia"/>
        </w:rPr>
        <w:t xml:space="preserve">заявил </w:t>
      </w:r>
      <w:r w:rsidRPr="00FD574B" w:rsidR="00E143BC">
        <w:rPr>
          <w:rFonts w:eastAsiaTheme="minorEastAsia"/>
        </w:rPr>
        <w:t xml:space="preserve">ходатайство </w:t>
      </w:r>
      <w:r w:rsidRPr="00FD574B">
        <w:rPr>
          <w:rFonts w:eastAsiaTheme="minorEastAsia"/>
        </w:rPr>
        <w:t>о прекращении уголовного дела</w:t>
      </w:r>
      <w:r w:rsidRPr="00FD574B">
        <w:rPr>
          <w:rFonts w:eastAsiaTheme="minorEastAsia"/>
          <w:color w:val="000000"/>
        </w:rPr>
        <w:t xml:space="preserve"> в связи с примирением сторон, поскольку он примирил</w:t>
      </w:r>
      <w:r w:rsidRPr="00FD574B" w:rsidR="00AF70AF">
        <w:rPr>
          <w:rFonts w:eastAsiaTheme="minorEastAsia"/>
          <w:color w:val="000000"/>
        </w:rPr>
        <w:t>а</w:t>
      </w:r>
      <w:r w:rsidRPr="00FD574B">
        <w:rPr>
          <w:rFonts w:eastAsiaTheme="minorEastAsia"/>
          <w:color w:val="000000"/>
        </w:rPr>
        <w:t>с</w:t>
      </w:r>
      <w:r w:rsidRPr="00FD574B" w:rsidR="00AF70AF">
        <w:rPr>
          <w:rFonts w:eastAsiaTheme="minorEastAsia"/>
          <w:color w:val="000000"/>
        </w:rPr>
        <w:t>ь</w:t>
      </w:r>
      <w:r w:rsidRPr="00FD574B">
        <w:rPr>
          <w:rFonts w:eastAsiaTheme="minorEastAsia"/>
          <w:color w:val="000000"/>
        </w:rPr>
        <w:t xml:space="preserve"> с </w:t>
      </w:r>
      <w:r w:rsidRPr="00FD574B" w:rsidR="0041291B">
        <w:rPr>
          <w:rFonts w:eastAsiaTheme="minorEastAsia"/>
          <w:color w:val="000000"/>
        </w:rPr>
        <w:t>подсудимым</w:t>
      </w:r>
      <w:r w:rsidRPr="00FD574B">
        <w:rPr>
          <w:rFonts w:eastAsiaTheme="minorEastAsia"/>
          <w:color w:val="000000"/>
        </w:rPr>
        <w:t xml:space="preserve">, </w:t>
      </w:r>
      <w:r w:rsidRPr="00FD574B">
        <w:rPr>
          <w:rFonts w:eastAsiaTheme="minorEastAsia"/>
        </w:rPr>
        <w:t xml:space="preserve">при этом </w:t>
      </w:r>
      <w:r w:rsidRPr="00FD574B" w:rsidR="00E143BC">
        <w:rPr>
          <w:rFonts w:eastAsiaTheme="minorEastAsia"/>
        </w:rPr>
        <w:t>указал</w:t>
      </w:r>
      <w:r w:rsidRPr="00FD574B">
        <w:rPr>
          <w:rFonts w:eastAsiaTheme="minorEastAsia"/>
        </w:rPr>
        <w:t xml:space="preserve">, что </w:t>
      </w:r>
      <w:r w:rsidRPr="00FD574B" w:rsidR="00663F41">
        <w:t>Забродский А.В.</w:t>
      </w:r>
      <w:r w:rsidRPr="00FD574B" w:rsidR="000F2503">
        <w:t xml:space="preserve">причиненный ему вред загладил, </w:t>
      </w:r>
      <w:r w:rsidRPr="00FD574B" w:rsidR="0041291B">
        <w:t>принес</w:t>
      </w:r>
      <w:r w:rsidRPr="00FD574B" w:rsidR="000F2503">
        <w:t>я</w:t>
      </w:r>
      <w:r w:rsidRPr="00FD574B" w:rsidR="0041291B">
        <w:t xml:space="preserve"> е</w:t>
      </w:r>
      <w:r w:rsidRPr="00FD574B" w:rsidR="00B42792">
        <w:t>му</w:t>
      </w:r>
      <w:r w:rsidRPr="00FD574B" w:rsidR="0041291B">
        <w:t xml:space="preserve"> свои </w:t>
      </w:r>
      <w:r w:rsidRPr="00FD574B" w:rsidR="00AF70AF">
        <w:t xml:space="preserve">искрение </w:t>
      </w:r>
      <w:r w:rsidRPr="00FD574B" w:rsidR="0041291B">
        <w:t>извинения</w:t>
      </w:r>
      <w:r w:rsidRPr="00FD574B">
        <w:rPr>
          <w:rFonts w:eastAsiaTheme="minorEastAsia"/>
          <w:color w:val="000000"/>
        </w:rPr>
        <w:t>. В этой связи он претензий материального и морального характера к не</w:t>
      </w:r>
      <w:r w:rsidRPr="00FD574B" w:rsidR="0041291B">
        <w:rPr>
          <w:rFonts w:eastAsiaTheme="minorEastAsia"/>
          <w:color w:val="000000"/>
        </w:rPr>
        <w:t>му</w:t>
      </w:r>
      <w:r w:rsidRPr="00FD574B">
        <w:rPr>
          <w:rFonts w:eastAsiaTheme="minorEastAsia"/>
          <w:color w:val="000000"/>
        </w:rPr>
        <w:t xml:space="preserve"> не имеет.</w:t>
      </w:r>
    </w:p>
    <w:p w:rsidR="00F8237D" w:rsidRPr="00FD574B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</w:rPr>
      </w:pPr>
      <w:r w:rsidRPr="00FD574B">
        <w:t>Подсудим</w:t>
      </w:r>
      <w:r w:rsidRPr="00FD574B" w:rsidR="0041291B">
        <w:t>ый</w:t>
      </w:r>
      <w:r w:rsidRPr="00FD574B" w:rsidR="00663F41">
        <w:t>Забродский А.В.</w:t>
      </w:r>
      <w:r w:rsidRPr="00FD574B" w:rsidR="0041291B">
        <w:t xml:space="preserve">и его защитник </w:t>
      </w:r>
      <w:r w:rsidRPr="00FD574B">
        <w:rPr>
          <w:rFonts w:eastAsiaTheme="minorEastAsia"/>
        </w:rPr>
        <w:t>также ходатайствовал</w:t>
      </w:r>
      <w:r w:rsidRPr="00FD574B" w:rsidR="006A05C4">
        <w:rPr>
          <w:rFonts w:eastAsiaTheme="minorEastAsia"/>
        </w:rPr>
        <w:t>и</w:t>
      </w:r>
      <w:r w:rsidRPr="00FD574B">
        <w:rPr>
          <w:rFonts w:eastAsiaTheme="minorEastAsia"/>
        </w:rPr>
        <w:t xml:space="preserve"> о прекраще</w:t>
      </w:r>
      <w:r w:rsidRPr="00FD574B">
        <w:rPr>
          <w:rFonts w:eastAsiaTheme="minorEastAsia"/>
        </w:rPr>
        <w:t>нии уголовного дела в связи с примирением с потерпевш</w:t>
      </w:r>
      <w:r w:rsidRPr="00FD574B" w:rsidR="00B42792">
        <w:rPr>
          <w:rFonts w:eastAsiaTheme="minorEastAsia"/>
        </w:rPr>
        <w:t>им</w:t>
      </w:r>
      <w:r w:rsidRPr="00FD574B">
        <w:rPr>
          <w:rFonts w:eastAsiaTheme="minorEastAsia"/>
        </w:rPr>
        <w:t>.</w:t>
      </w:r>
    </w:p>
    <w:p w:rsidR="00F8237D" w:rsidRPr="00FD574B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</w:rPr>
      </w:pPr>
      <w:r w:rsidRPr="00FD574B">
        <w:rPr>
          <w:rFonts w:eastAsiaTheme="minorEastAsia"/>
        </w:rPr>
        <w:t xml:space="preserve">Государственный обвинитель не возражал против удовлетворения ходатайства. </w:t>
      </w:r>
    </w:p>
    <w:p w:rsidR="00F8237D" w:rsidRPr="00FD574B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</w:rPr>
      </w:pPr>
      <w:r w:rsidRPr="00FD574B">
        <w:rPr>
          <w:rFonts w:eastAsiaTheme="minorEastAsia"/>
        </w:rPr>
        <w:t>Выслушав стороны, суд считает, что уголовное дело подлежит прекращению, по следующим основаниям.</w:t>
      </w:r>
    </w:p>
    <w:p w:rsidR="00F8237D" w:rsidRPr="00FD574B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</w:rPr>
      </w:pPr>
      <w:r w:rsidRPr="00FD574B">
        <w:rPr>
          <w:rFonts w:eastAsiaTheme="minorEastAsia"/>
        </w:rPr>
        <w:t>Согласно ст. 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</w:t>
      </w:r>
      <w:r w:rsidRPr="00FD574B">
        <w:rPr>
          <w:rFonts w:eastAsiaTheme="minorEastAsia"/>
        </w:rPr>
        <w:t xml:space="preserve"> примирилось с потерпевшим и загладило причиненный ему вред.</w:t>
      </w:r>
    </w:p>
    <w:p w:rsidR="00F8237D" w:rsidRPr="00FD574B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</w:rPr>
      </w:pPr>
      <w:r w:rsidRPr="00FD574B">
        <w:rPr>
          <w:rFonts w:eastAsiaTheme="minorEastAsia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</w:t>
      </w:r>
      <w:r w:rsidRPr="00FD574B">
        <w:rPr>
          <w:rFonts w:eastAsiaTheme="minorEastAsia"/>
        </w:rPr>
        <w:t>адило причиненный потерпевшему вред.</w:t>
      </w:r>
    </w:p>
    <w:p w:rsidR="00F8237D" w:rsidRPr="00FD574B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</w:rPr>
      </w:pPr>
      <w:r w:rsidRPr="00FD574B">
        <w:rPr>
          <w:rFonts w:eastAsiaTheme="minorEastAsia"/>
        </w:rPr>
        <w:t>Таким образом, для принятия решения о прекращении уголовного дела по такому основанию, как примирение сторон необходима совокупность следующих условий:</w:t>
      </w:r>
    </w:p>
    <w:p w:rsidR="00F8237D" w:rsidRPr="00FD574B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</w:rPr>
      </w:pPr>
      <w:r w:rsidRPr="00FD574B">
        <w:rPr>
          <w:rFonts w:eastAsiaTheme="minorEastAsia"/>
        </w:rPr>
        <w:t>1. лицо совершило преступление небольшой или средней тяжести;</w:t>
      </w:r>
    </w:p>
    <w:p w:rsidR="00F8237D" w:rsidRPr="00FD574B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</w:rPr>
      </w:pPr>
      <w:r w:rsidRPr="00FD574B">
        <w:rPr>
          <w:rFonts w:eastAsiaTheme="minorEastAsia"/>
        </w:rPr>
        <w:t>2. ли</w:t>
      </w:r>
      <w:r w:rsidRPr="00FD574B">
        <w:rPr>
          <w:rFonts w:eastAsiaTheme="minorEastAsia"/>
        </w:rPr>
        <w:t>цо совершило преступление впервые;</w:t>
      </w:r>
    </w:p>
    <w:p w:rsidR="00F8237D" w:rsidRPr="00FD574B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</w:rPr>
      </w:pPr>
      <w:r w:rsidRPr="00FD574B">
        <w:rPr>
          <w:rFonts w:eastAsiaTheme="minorEastAsia"/>
        </w:rPr>
        <w:t>3.лицо, обвиняемое или подозреваемое в совершении преступления, примирилось с потерпевшим;</w:t>
      </w:r>
    </w:p>
    <w:p w:rsidR="00F8237D" w:rsidRPr="00FD574B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</w:rPr>
      </w:pPr>
      <w:r w:rsidRPr="00FD574B">
        <w:rPr>
          <w:rFonts w:eastAsiaTheme="minorEastAsia"/>
        </w:rPr>
        <w:t>4.лицо, обвиняемое или подозреваемое в совершении преступления, загладило причиненный потерпевшему вред.</w:t>
      </w:r>
    </w:p>
    <w:p w:rsidR="00AF40B6" w:rsidRPr="00FD574B" w:rsidP="00AF40B6">
      <w:pPr>
        <w:spacing w:line="252" w:lineRule="atLeast"/>
        <w:ind w:firstLine="547"/>
        <w:jc w:val="both"/>
      </w:pPr>
      <w:r w:rsidRPr="00FD574B">
        <w:t>Как видно из материалов н</w:t>
      </w:r>
      <w:r w:rsidRPr="00FD574B">
        <w:t xml:space="preserve">астоящего уголовного дела, все необходимые и предусмотренные законом условия прекращения уголовного дела за примирением с потерпевшим выполнены: </w:t>
      </w:r>
      <w:r w:rsidRPr="00FD574B">
        <w:t>подсудимый не судим</w:t>
      </w:r>
      <w:r w:rsidRPr="00FD574B">
        <w:rPr>
          <w:rStyle w:val="blk"/>
          <w:color w:val="000000"/>
        </w:rPr>
        <w:t xml:space="preserve">, </w:t>
      </w:r>
      <w:r w:rsidRPr="00FD574B">
        <w:rPr>
          <w:rStyle w:val="blk"/>
          <w:color w:val="000000"/>
        </w:rPr>
        <w:t>привлекается</w:t>
      </w:r>
      <w:r w:rsidRPr="00FD574B">
        <w:rPr>
          <w:rStyle w:val="blk"/>
          <w:color w:val="000000"/>
        </w:rPr>
        <w:t xml:space="preserve"> к уголовной ответственности </w:t>
      </w:r>
      <w:r w:rsidRPr="00FD574B">
        <w:rPr>
          <w:rStyle w:val="blk"/>
          <w:color w:val="000000"/>
        </w:rPr>
        <w:t>за совершениепреступлени</w:t>
      </w:r>
      <w:r w:rsidRPr="00FD574B">
        <w:rPr>
          <w:rStyle w:val="blk"/>
          <w:color w:val="000000"/>
        </w:rPr>
        <w:t xml:space="preserve">янебольшой </w:t>
      </w:r>
      <w:r w:rsidRPr="00FD574B">
        <w:rPr>
          <w:rStyle w:val="blk"/>
          <w:color w:val="000000"/>
        </w:rPr>
        <w:t>тяжести</w:t>
      </w:r>
      <w:r w:rsidRPr="00FD574B" w:rsidR="00B42792">
        <w:rPr>
          <w:rStyle w:val="blk"/>
          <w:color w:val="000000"/>
        </w:rPr>
        <w:t xml:space="preserve"> впервые</w:t>
      </w:r>
      <w:r w:rsidRPr="00FD574B">
        <w:rPr>
          <w:rStyle w:val="blk"/>
          <w:color w:val="000000"/>
        </w:rPr>
        <w:t>, по месту жительства характеризуется</w:t>
      </w:r>
      <w:r w:rsidRPr="00FD574B" w:rsidR="00663F41">
        <w:rPr>
          <w:rStyle w:val="blk"/>
          <w:color w:val="000000"/>
        </w:rPr>
        <w:t>посредственно</w:t>
      </w:r>
      <w:r w:rsidRPr="00FD574B" w:rsidR="009C4AE4">
        <w:rPr>
          <w:rStyle w:val="blk"/>
          <w:color w:val="000000"/>
        </w:rPr>
        <w:t xml:space="preserve">, </w:t>
      </w:r>
      <w:r w:rsidRPr="00FD574B" w:rsidR="00077925">
        <w:rPr>
          <w:rStyle w:val="blk"/>
          <w:color w:val="000000"/>
        </w:rPr>
        <w:t>на учете у врач</w:t>
      </w:r>
      <w:r w:rsidRPr="00FD574B" w:rsidR="009C4AE4">
        <w:rPr>
          <w:rStyle w:val="blk"/>
          <w:color w:val="000000"/>
        </w:rPr>
        <w:t>а</w:t>
      </w:r>
      <w:r w:rsidRPr="00FD574B" w:rsidR="00077925">
        <w:rPr>
          <w:rStyle w:val="blk"/>
          <w:color w:val="000000"/>
        </w:rPr>
        <w:t xml:space="preserve"> психиатра не состоит</w:t>
      </w:r>
      <w:r w:rsidRPr="00FD574B">
        <w:rPr>
          <w:rStyle w:val="blk"/>
          <w:color w:val="000000"/>
        </w:rPr>
        <w:t>.</w:t>
      </w:r>
      <w:r w:rsidRPr="00FD574B">
        <w:t>П</w:t>
      </w:r>
      <w:r w:rsidRPr="00FD574B">
        <w:t>отерпевш</w:t>
      </w:r>
      <w:r w:rsidRPr="00FD574B" w:rsidR="00B42792">
        <w:t>ий</w:t>
      </w:r>
      <w:r w:rsidRPr="00FD574B">
        <w:t xml:space="preserve">просит о </w:t>
      </w:r>
      <w:r w:rsidRPr="00FD574B">
        <w:t>прекращении уголовного дела в связи с примирением с подсудим</w:t>
      </w:r>
      <w:r w:rsidRPr="00FD574B" w:rsidR="00E52155">
        <w:t>ым</w:t>
      </w:r>
      <w:r w:rsidRPr="00FD574B">
        <w:t xml:space="preserve">, поскольку </w:t>
      </w:r>
      <w:r w:rsidRPr="00FD574B" w:rsidR="00E52155">
        <w:t>вред</w:t>
      </w:r>
      <w:r w:rsidRPr="00FD574B" w:rsidR="0048089C">
        <w:t>,</w:t>
      </w:r>
      <w:r w:rsidRPr="00FD574B">
        <w:t xml:space="preserve">причиненный </w:t>
      </w:r>
      <w:r w:rsidRPr="00FD574B" w:rsidR="00E52155">
        <w:t>е</w:t>
      </w:r>
      <w:r w:rsidRPr="00FD574B" w:rsidR="00B42792">
        <w:t>му</w:t>
      </w:r>
      <w:r w:rsidRPr="00FD574B" w:rsidR="0048089C">
        <w:t>,</w:t>
      </w:r>
      <w:r w:rsidRPr="00FD574B" w:rsidR="00E52155">
        <w:t xml:space="preserve"> возмещен</w:t>
      </w:r>
      <w:r w:rsidRPr="00FD574B">
        <w:t xml:space="preserve">, каких-либо претензий </w:t>
      </w:r>
      <w:r w:rsidRPr="00FD574B" w:rsidR="00E52155">
        <w:t xml:space="preserve">материального и морального характера </w:t>
      </w:r>
      <w:r w:rsidRPr="00FD574B">
        <w:t xml:space="preserve">к </w:t>
      </w:r>
      <w:r w:rsidRPr="00FD574B">
        <w:t>не</w:t>
      </w:r>
      <w:r w:rsidRPr="00FD574B" w:rsidR="00E52155">
        <w:t>му</w:t>
      </w:r>
      <w:r w:rsidRPr="00FD574B">
        <w:t xml:space="preserve"> он не имеет.</w:t>
      </w:r>
    </w:p>
    <w:p w:rsidR="00F8237D" w:rsidRPr="00FD574B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color w:val="000000"/>
        </w:rPr>
      </w:pPr>
      <w:r w:rsidRPr="00FD574B">
        <w:rPr>
          <w:rFonts w:eastAsiaTheme="minorEastAsia"/>
          <w:color w:val="000000"/>
        </w:rPr>
        <w:t xml:space="preserve">Учитывая, что имеются все условия, указанные в ст. 25 УПК РФ, ст. 76 УК РФ для прекращения уголовного дела в связи с примирением, суд считает, что ходатайство подлежит удовлетворению. </w:t>
      </w:r>
    </w:p>
    <w:p w:rsidR="004216E2" w:rsidRPr="00FD574B" w:rsidP="009D03EE">
      <w:pPr>
        <w:pStyle w:val="BodyText"/>
        <w:ind w:right="-1"/>
        <w:jc w:val="both"/>
        <w:rPr>
          <w:rFonts w:ascii="Times New Roman" w:hAnsi="Times New Roman"/>
          <w:color w:val="000000"/>
          <w:sz w:val="24"/>
          <w:szCs w:val="24"/>
          <w:u w:val="none"/>
        </w:rPr>
      </w:pPr>
      <w:r w:rsidRPr="00FD574B">
        <w:rPr>
          <w:rFonts w:ascii="Times New Roman" w:hAnsi="Times New Roman"/>
          <w:color w:val="000000"/>
          <w:sz w:val="24"/>
          <w:szCs w:val="24"/>
          <w:u w:val="none"/>
        </w:rPr>
        <w:t>Судебные издер</w:t>
      </w:r>
      <w:r w:rsidRPr="00FD574B">
        <w:rPr>
          <w:rFonts w:ascii="Times New Roman" w:hAnsi="Times New Roman"/>
          <w:color w:val="000000"/>
          <w:sz w:val="24"/>
          <w:szCs w:val="24"/>
          <w:u w:val="none"/>
        </w:rPr>
        <w:t>жки</w:t>
      </w:r>
      <w:r w:rsidRPr="00FD574B" w:rsidR="00B42792">
        <w:rPr>
          <w:rFonts w:ascii="Times New Roman" w:hAnsi="Times New Roman"/>
          <w:color w:val="000000"/>
          <w:sz w:val="24"/>
          <w:szCs w:val="24"/>
          <w:u w:val="none"/>
        </w:rPr>
        <w:t xml:space="preserve"> и</w:t>
      </w:r>
      <w:r w:rsidRPr="00FD574B">
        <w:rPr>
          <w:rFonts w:ascii="Times New Roman" w:hAnsi="Times New Roman"/>
          <w:color w:val="000000"/>
          <w:sz w:val="24"/>
          <w:szCs w:val="24"/>
          <w:u w:val="none"/>
        </w:rPr>
        <w:t>гражданский иск по делу отсутствуют.</w:t>
      </w:r>
    </w:p>
    <w:p w:rsidR="000F2503" w:rsidRPr="00FD574B" w:rsidP="000F2503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 w:rsidRPr="00FD574B">
        <w:rPr>
          <w:rFonts w:ascii="Times New Roman" w:hAnsi="Times New Roman"/>
          <w:sz w:val="24"/>
          <w:szCs w:val="24"/>
        </w:rPr>
        <w:t xml:space="preserve">Вопрос о вещественных доказательствах следует разрешить в порядке ст. 81 УПК РФ. </w:t>
      </w:r>
      <w:r w:rsidRPr="00FD574B">
        <w:rPr>
          <w:rFonts w:ascii="Times New Roman" w:hAnsi="Times New Roman"/>
          <w:sz w:val="24"/>
          <w:szCs w:val="24"/>
        </w:rPr>
        <w:tab/>
      </w:r>
    </w:p>
    <w:p w:rsidR="00F8237D" w:rsidRPr="00FD574B" w:rsidP="000F2503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 w:rsidRPr="00FD574B">
        <w:rPr>
          <w:rFonts w:ascii="Times New Roman" w:hAnsi="Times New Roman" w:eastAsiaTheme="minorEastAsia"/>
          <w:sz w:val="24"/>
          <w:szCs w:val="24"/>
        </w:rPr>
        <w:t>Руководствуясь ст. 76 УК РФ, ст. 25 УПК РФ, суд</w:t>
      </w:r>
    </w:p>
    <w:p w:rsidR="00F8237D" w:rsidRPr="00FD574B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</w:p>
    <w:p w:rsidR="00F8237D" w:rsidRPr="00FD574B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  <w:r w:rsidRPr="00FD574B">
        <w:rPr>
          <w:rFonts w:eastAsiaTheme="minorEastAsia"/>
          <w:b/>
        </w:rPr>
        <w:t>П</w:t>
      </w:r>
      <w:r w:rsidRPr="00FD574B">
        <w:rPr>
          <w:rFonts w:eastAsiaTheme="minorEastAsia"/>
          <w:b/>
        </w:rPr>
        <w:t xml:space="preserve"> О С Т А Н О В И Л :</w:t>
      </w:r>
    </w:p>
    <w:p w:rsidR="00F8237D" w:rsidRPr="00FD574B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</w:p>
    <w:p w:rsidR="00F8237D" w:rsidRPr="00FD574B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</w:rPr>
      </w:pPr>
      <w:r w:rsidRPr="00FD574B">
        <w:rPr>
          <w:rFonts w:eastAsiaTheme="minorEastAsia"/>
        </w:rPr>
        <w:t>Ходатайство потерпевше</w:t>
      </w:r>
      <w:r w:rsidRPr="00FD574B" w:rsidR="00B42792">
        <w:rPr>
          <w:rFonts w:eastAsiaTheme="minorEastAsia"/>
        </w:rPr>
        <w:t>го</w:t>
      </w:r>
      <w:r w:rsidRPr="00FD574B" w:rsidR="00E715B5">
        <w:rPr>
          <w:rFonts w:eastAsiaTheme="minorEastAsia"/>
        </w:rPr>
        <w:t xml:space="preserve"> ФИО</w:t>
      </w:r>
      <w:r w:rsidRPr="00FD574B">
        <w:rPr>
          <w:rFonts w:eastAsiaTheme="minorEastAsia"/>
        </w:rPr>
        <w:t xml:space="preserve">– </w:t>
      </w:r>
      <w:r w:rsidRPr="00FD574B">
        <w:rPr>
          <w:rFonts w:eastAsiaTheme="minorEastAsia"/>
        </w:rPr>
        <w:t>уд</w:t>
      </w:r>
      <w:r w:rsidRPr="00FD574B">
        <w:rPr>
          <w:rFonts w:eastAsiaTheme="minorEastAsia"/>
        </w:rPr>
        <w:t xml:space="preserve">овлетворить. </w:t>
      </w:r>
    </w:p>
    <w:p w:rsidR="00F8237D" w:rsidRPr="00FD574B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</w:rPr>
      </w:pPr>
      <w:r w:rsidRPr="00FD574B">
        <w:rPr>
          <w:rFonts w:eastAsiaTheme="minorEastAsia"/>
        </w:rPr>
        <w:t xml:space="preserve">Уголовное дело в отношении </w:t>
      </w:r>
      <w:r w:rsidRPr="00FD574B" w:rsidR="00663F41">
        <w:t>Забродского Александра Владимировича</w:t>
      </w:r>
      <w:r w:rsidRPr="00FD574B">
        <w:rPr>
          <w:rFonts w:eastAsiaTheme="minorEastAsia"/>
        </w:rPr>
        <w:t>, обвиняемо</w:t>
      </w:r>
      <w:r w:rsidRPr="00FD574B" w:rsidR="004216E2">
        <w:rPr>
          <w:rFonts w:eastAsiaTheme="minorEastAsia"/>
        </w:rPr>
        <w:t>го</w:t>
      </w:r>
      <w:r w:rsidRPr="00FD574B">
        <w:rPr>
          <w:rFonts w:eastAsiaTheme="minorEastAsia"/>
        </w:rPr>
        <w:t xml:space="preserve"> в совершении преступления, предусмотренногоч. </w:t>
      </w:r>
      <w:r w:rsidRPr="00FD574B" w:rsidR="009C4AE4">
        <w:rPr>
          <w:rFonts w:eastAsiaTheme="minorEastAsia"/>
        </w:rPr>
        <w:t>1</w:t>
      </w:r>
      <w:r w:rsidRPr="00FD574B">
        <w:rPr>
          <w:rFonts w:eastAsiaTheme="minorEastAsia"/>
        </w:rPr>
        <w:t xml:space="preserve"> ст. 1</w:t>
      </w:r>
      <w:r w:rsidRPr="00FD574B" w:rsidR="008B4E5B">
        <w:rPr>
          <w:rFonts w:eastAsiaTheme="minorEastAsia"/>
        </w:rPr>
        <w:t>1</w:t>
      </w:r>
      <w:r w:rsidRPr="00FD574B" w:rsidR="00B42792">
        <w:rPr>
          <w:rFonts w:eastAsiaTheme="minorEastAsia"/>
        </w:rPr>
        <w:t>9</w:t>
      </w:r>
      <w:r w:rsidRPr="00FD574B">
        <w:rPr>
          <w:rFonts w:eastAsiaTheme="minorEastAsia"/>
        </w:rPr>
        <w:t xml:space="preserve"> УК РФ, прекратить за примирением с потерпевш</w:t>
      </w:r>
      <w:r w:rsidRPr="00FD574B" w:rsidR="00B42792">
        <w:rPr>
          <w:rFonts w:eastAsiaTheme="minorEastAsia"/>
        </w:rPr>
        <w:t>им</w:t>
      </w:r>
      <w:r w:rsidRPr="00FD574B">
        <w:rPr>
          <w:rFonts w:eastAsiaTheme="minorEastAsia"/>
        </w:rPr>
        <w:t>.</w:t>
      </w:r>
    </w:p>
    <w:p w:rsidR="00F8237D" w:rsidRPr="00FD574B" w:rsidP="00F8237D">
      <w:pPr>
        <w:shd w:val="clear" w:color="auto" w:fill="FFFFFF"/>
        <w:ind w:firstLine="540"/>
        <w:jc w:val="both"/>
        <w:rPr>
          <w:color w:val="000000"/>
        </w:rPr>
      </w:pPr>
      <w:r w:rsidRPr="00FD574B">
        <w:rPr>
          <w:color w:val="000000"/>
        </w:rPr>
        <w:t xml:space="preserve">Меру принуждения </w:t>
      </w:r>
      <w:r w:rsidRPr="00FD574B" w:rsidR="00663F41">
        <w:t>Забродскому А.В.</w:t>
      </w:r>
      <w:r w:rsidRPr="00FD574B">
        <w:rPr>
          <w:color w:val="000000"/>
        </w:rPr>
        <w:t>, в виде обязательства о</w:t>
      </w:r>
      <w:r w:rsidRPr="00FD574B">
        <w:rPr>
          <w:color w:val="000000"/>
        </w:rPr>
        <w:t xml:space="preserve"> явке до вступления </w:t>
      </w:r>
      <w:r w:rsidRPr="00FD574B" w:rsidR="006D637F">
        <w:rPr>
          <w:color w:val="000000"/>
        </w:rPr>
        <w:t xml:space="preserve">постановления </w:t>
      </w:r>
      <w:r w:rsidRPr="00FD574B">
        <w:rPr>
          <w:color w:val="000000"/>
        </w:rPr>
        <w:t xml:space="preserve">в законную силу оставить без изменения, по вступлению </w:t>
      </w:r>
      <w:r w:rsidRPr="00FD574B" w:rsidR="00006368">
        <w:rPr>
          <w:color w:val="000000"/>
        </w:rPr>
        <w:t>постановления</w:t>
      </w:r>
      <w:r w:rsidRPr="00FD574B">
        <w:rPr>
          <w:color w:val="000000"/>
        </w:rPr>
        <w:t xml:space="preserve"> в законную силу отменить. </w:t>
      </w:r>
    </w:p>
    <w:p w:rsidR="00F97BA4" w:rsidRPr="00FD574B" w:rsidP="00F97BA4">
      <w:pPr>
        <w:ind w:firstLine="540"/>
        <w:jc w:val="both"/>
        <w:rPr>
          <w:color w:val="000000"/>
        </w:rPr>
      </w:pPr>
      <w:r w:rsidRPr="00FD574B">
        <w:rPr>
          <w:color w:val="000000"/>
        </w:rPr>
        <w:t>Вещественное доказательство</w:t>
      </w:r>
      <w:r w:rsidRPr="00FD574B" w:rsidR="00663F41">
        <w:rPr>
          <w:color w:val="000000"/>
        </w:rPr>
        <w:t>:</w:t>
      </w:r>
      <w:r w:rsidRPr="00FD574B" w:rsidR="00663F41">
        <w:t>п</w:t>
      </w:r>
      <w:r w:rsidRPr="00FD574B" w:rsidR="00663F41">
        <w:t>невматическ</w:t>
      </w:r>
      <w:r w:rsidRPr="00FD574B" w:rsidR="00072D56">
        <w:t>ую</w:t>
      </w:r>
      <w:r w:rsidRPr="00FD574B" w:rsidR="00663F41">
        <w:t xml:space="preserve"> пружинно – поршнев</w:t>
      </w:r>
      <w:r w:rsidRPr="00FD574B" w:rsidR="00072D56">
        <w:t>ую</w:t>
      </w:r>
      <w:r w:rsidRPr="00FD574B" w:rsidR="00663F41">
        <w:t xml:space="preserve"> винтовк</w:t>
      </w:r>
      <w:r w:rsidRPr="00FD574B" w:rsidR="00072D56">
        <w:t>у</w:t>
      </w:r>
      <w:r w:rsidRPr="00FD574B">
        <w:rPr>
          <w:color w:val="000000"/>
        </w:rPr>
        <w:t>, находящ</w:t>
      </w:r>
      <w:r w:rsidRPr="00FD574B" w:rsidR="00072D56">
        <w:rPr>
          <w:color w:val="000000"/>
        </w:rPr>
        <w:t>ую</w:t>
      </w:r>
      <w:r w:rsidRPr="00FD574B">
        <w:rPr>
          <w:color w:val="000000"/>
        </w:rPr>
        <w:t>с</w:t>
      </w:r>
      <w:r w:rsidRPr="00FD574B" w:rsidR="00072D56">
        <w:rPr>
          <w:color w:val="000000"/>
        </w:rPr>
        <w:t>я</w:t>
      </w:r>
      <w:r w:rsidRPr="00FD574B">
        <w:rPr>
          <w:color w:val="000000"/>
        </w:rPr>
        <w:t xml:space="preserve"> на хранении</w:t>
      </w:r>
      <w:r w:rsidRPr="00FD574B">
        <w:rPr>
          <w:color w:val="000000"/>
        </w:rPr>
        <w:t xml:space="preserve"> в камере хранения вещественных доказательств НАЗВАНИЕ</w:t>
      </w:r>
      <w:r w:rsidRPr="00FD574B">
        <w:rPr>
          <w:color w:val="000000"/>
        </w:rPr>
        <w:t xml:space="preserve"> (л.д. </w:t>
      </w:r>
      <w:r w:rsidRPr="00FD574B" w:rsidR="00663F41">
        <w:rPr>
          <w:color w:val="000000"/>
        </w:rPr>
        <w:t>6</w:t>
      </w:r>
      <w:r w:rsidRPr="00FD574B">
        <w:rPr>
          <w:color w:val="000000"/>
        </w:rPr>
        <w:t>2</w:t>
      </w:r>
      <w:r w:rsidRPr="00FD574B" w:rsidR="00663F41">
        <w:rPr>
          <w:color w:val="000000"/>
        </w:rPr>
        <w:t>,63</w:t>
      </w:r>
      <w:r w:rsidRPr="00FD574B">
        <w:rPr>
          <w:color w:val="000000"/>
        </w:rPr>
        <w:t xml:space="preserve">) – </w:t>
      </w:r>
      <w:r w:rsidRPr="00FD574B" w:rsidR="00A176CB">
        <w:rPr>
          <w:color w:val="000000"/>
        </w:rPr>
        <w:t xml:space="preserve">передать в </w:t>
      </w:r>
      <w:r w:rsidRPr="00FD574B" w:rsidR="00A176CB">
        <w:t>МВД  Республики Крым</w:t>
      </w:r>
      <w:r w:rsidRPr="00FD574B" w:rsidR="00A176CB">
        <w:rPr>
          <w:color w:val="000000"/>
        </w:rPr>
        <w:t xml:space="preserve"> для принятия решения о ее дальнейшей судьбе</w:t>
      </w:r>
      <w:r w:rsidRPr="00FD574B">
        <w:rPr>
          <w:color w:val="000000"/>
        </w:rPr>
        <w:t xml:space="preserve">. </w:t>
      </w:r>
    </w:p>
    <w:p w:rsidR="00FA2B16" w:rsidRPr="00FD574B" w:rsidP="005E14E1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</w:pPr>
      <w:r w:rsidRPr="00FD574B">
        <w:t xml:space="preserve">Постановление </w:t>
      </w:r>
      <w:r w:rsidRPr="00FD574B">
        <w:t>может быть обжалован</w:t>
      </w:r>
      <w:r w:rsidRPr="00FD574B" w:rsidR="0087699F">
        <w:t>о</w:t>
      </w:r>
      <w:r w:rsidRPr="00FD574B">
        <w:t xml:space="preserve"> в </w:t>
      </w:r>
      <w:r w:rsidRPr="00FD574B">
        <w:t>Ялтинский городской суд  Республики</w:t>
      </w:r>
      <w:r w:rsidRPr="00FD574B">
        <w:t xml:space="preserve"> Крым </w:t>
      </w:r>
      <w:r w:rsidRPr="00FD574B">
        <w:t xml:space="preserve">через </w:t>
      </w:r>
      <w:r w:rsidRPr="00FD574B">
        <w:t>м</w:t>
      </w:r>
      <w:r w:rsidRPr="00FD574B">
        <w:t>ирово</w:t>
      </w:r>
      <w:r w:rsidRPr="00FD574B">
        <w:t>го</w:t>
      </w:r>
      <w:r w:rsidRPr="00FD574B">
        <w:t xml:space="preserve"> судь</w:t>
      </w:r>
      <w:r w:rsidRPr="00FD574B">
        <w:t>ю</w:t>
      </w:r>
      <w:r w:rsidRPr="00FD574B">
        <w:t xml:space="preserve"> судебного участка № 95 Ялтинского судебного района (городской округ Ялта) </w:t>
      </w:r>
      <w:r w:rsidRPr="00FD574B" w:rsidR="0087699F">
        <w:t xml:space="preserve">Республики Крым </w:t>
      </w:r>
      <w:r w:rsidRPr="00FD574B">
        <w:t xml:space="preserve">в течение 10 суток со дня его </w:t>
      </w:r>
      <w:r w:rsidRPr="00FD574B">
        <w:t>вынесения</w:t>
      </w:r>
      <w:r w:rsidRPr="00FD574B">
        <w:t>.</w:t>
      </w:r>
    </w:p>
    <w:p w:rsidR="00592ED3" w:rsidRPr="00FD574B" w:rsidP="00592ED3">
      <w:pPr>
        <w:jc w:val="both"/>
      </w:pPr>
    </w:p>
    <w:p w:rsidR="00070D2D" w:rsidRPr="00FD574B" w:rsidP="005E14E1">
      <w:pPr>
        <w:ind w:right="-1304" w:firstLine="708"/>
        <w:jc w:val="both"/>
      </w:pPr>
      <w:r w:rsidRPr="00FD574B">
        <w:t>Мировой с</w:t>
      </w:r>
      <w:r w:rsidRPr="00FD574B" w:rsidR="00592ED3">
        <w:t>удья:</w:t>
      </w:r>
      <w:r w:rsidRPr="00FD574B" w:rsidR="00592ED3">
        <w:tab/>
      </w:r>
      <w:r w:rsidRPr="00FD574B" w:rsidR="00592ED3">
        <w:tab/>
      </w:r>
      <w:r w:rsidRPr="00FD574B" w:rsidR="00592ED3">
        <w:tab/>
      </w:r>
      <w:r w:rsidRPr="00FD574B">
        <w:t xml:space="preserve"> Ю.Н. </w:t>
      </w:r>
      <w:r w:rsidRPr="00FD574B">
        <w:t>Казаченко</w:t>
      </w:r>
    </w:p>
    <w:p w:rsidR="00FD574B" w:rsidP="005E14E1">
      <w:pPr>
        <w:ind w:right="-1304" w:firstLine="708"/>
        <w:jc w:val="both"/>
        <w:rPr>
          <w:sz w:val="28"/>
          <w:szCs w:val="28"/>
        </w:rPr>
      </w:pPr>
    </w:p>
    <w:p w:rsidR="00FD574B" w:rsidP="00FD574B">
      <w:r>
        <w:t>СОГЛАСОВАННО:</w:t>
      </w:r>
    </w:p>
    <w:p w:rsidR="00FD574B" w:rsidP="00FD574B">
      <w:r>
        <w:t xml:space="preserve">Мировой судья </w:t>
      </w:r>
    </w:p>
    <w:p w:rsidR="00FD574B" w:rsidP="00FD574B">
      <w:r>
        <w:t>Ю.Н.Казаченко</w:t>
      </w:r>
      <w:r>
        <w:t>_______________</w:t>
      </w:r>
    </w:p>
    <w:p w:rsidR="00FD574B" w:rsidRPr="00592ED3" w:rsidP="005E14E1">
      <w:pPr>
        <w:ind w:right="-1304" w:firstLine="708"/>
        <w:jc w:val="both"/>
      </w:pPr>
    </w:p>
    <w:sectPr w:rsidSect="005E04F6">
      <w:pgSz w:w="11906" w:h="16838"/>
      <w:pgMar w:top="568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characterSpacingControl w:val="doNotCompress"/>
  <w:compat/>
  <w:rsids>
    <w:rsidRoot w:val="00070D2D"/>
    <w:rsid w:val="00006368"/>
    <w:rsid w:val="00012FFD"/>
    <w:rsid w:val="000250F7"/>
    <w:rsid w:val="00051096"/>
    <w:rsid w:val="00052638"/>
    <w:rsid w:val="0006070F"/>
    <w:rsid w:val="00070D2D"/>
    <w:rsid w:val="00072D56"/>
    <w:rsid w:val="00077925"/>
    <w:rsid w:val="000B5FE8"/>
    <w:rsid w:val="000E2304"/>
    <w:rsid w:val="000F2503"/>
    <w:rsid w:val="0018339E"/>
    <w:rsid w:val="001A2DD8"/>
    <w:rsid w:val="001E1D3F"/>
    <w:rsid w:val="001F6D83"/>
    <w:rsid w:val="00230D43"/>
    <w:rsid w:val="00233D82"/>
    <w:rsid w:val="002A6781"/>
    <w:rsid w:val="002D2106"/>
    <w:rsid w:val="002E29B9"/>
    <w:rsid w:val="002E5CD4"/>
    <w:rsid w:val="00307434"/>
    <w:rsid w:val="003471A2"/>
    <w:rsid w:val="0037696F"/>
    <w:rsid w:val="00396C29"/>
    <w:rsid w:val="003A3ECB"/>
    <w:rsid w:val="003C5D17"/>
    <w:rsid w:val="0041291B"/>
    <w:rsid w:val="004216E2"/>
    <w:rsid w:val="0048089C"/>
    <w:rsid w:val="004B2240"/>
    <w:rsid w:val="004C1A28"/>
    <w:rsid w:val="00557E72"/>
    <w:rsid w:val="0056090C"/>
    <w:rsid w:val="00564085"/>
    <w:rsid w:val="00583CC2"/>
    <w:rsid w:val="00592ED3"/>
    <w:rsid w:val="005A4C41"/>
    <w:rsid w:val="005E04F6"/>
    <w:rsid w:val="005E14E1"/>
    <w:rsid w:val="006075EE"/>
    <w:rsid w:val="00624BD7"/>
    <w:rsid w:val="00651DA7"/>
    <w:rsid w:val="0065727A"/>
    <w:rsid w:val="00663F41"/>
    <w:rsid w:val="006A05C4"/>
    <w:rsid w:val="006D637F"/>
    <w:rsid w:val="006F350B"/>
    <w:rsid w:val="006F6ABC"/>
    <w:rsid w:val="00776246"/>
    <w:rsid w:val="00786B62"/>
    <w:rsid w:val="007935D9"/>
    <w:rsid w:val="007A27FB"/>
    <w:rsid w:val="007C1E1D"/>
    <w:rsid w:val="007D3BA7"/>
    <w:rsid w:val="007E2834"/>
    <w:rsid w:val="007F1253"/>
    <w:rsid w:val="00823B67"/>
    <w:rsid w:val="00866679"/>
    <w:rsid w:val="0087699F"/>
    <w:rsid w:val="008B4E5B"/>
    <w:rsid w:val="008C331D"/>
    <w:rsid w:val="00904780"/>
    <w:rsid w:val="009131DD"/>
    <w:rsid w:val="00953857"/>
    <w:rsid w:val="00953BAA"/>
    <w:rsid w:val="009C4AE4"/>
    <w:rsid w:val="009D03EE"/>
    <w:rsid w:val="009D0890"/>
    <w:rsid w:val="009D34EE"/>
    <w:rsid w:val="00A176CB"/>
    <w:rsid w:val="00A2526F"/>
    <w:rsid w:val="00A55B31"/>
    <w:rsid w:val="00AD2D5A"/>
    <w:rsid w:val="00AE01D7"/>
    <w:rsid w:val="00AE741F"/>
    <w:rsid w:val="00AF40B6"/>
    <w:rsid w:val="00AF70AF"/>
    <w:rsid w:val="00B16157"/>
    <w:rsid w:val="00B36CAB"/>
    <w:rsid w:val="00B41B53"/>
    <w:rsid w:val="00B42792"/>
    <w:rsid w:val="00B65BCB"/>
    <w:rsid w:val="00BA50D8"/>
    <w:rsid w:val="00BB0B07"/>
    <w:rsid w:val="00C30D88"/>
    <w:rsid w:val="00CA0C98"/>
    <w:rsid w:val="00D07B6C"/>
    <w:rsid w:val="00D64AB5"/>
    <w:rsid w:val="00D76769"/>
    <w:rsid w:val="00DD6E98"/>
    <w:rsid w:val="00E143BC"/>
    <w:rsid w:val="00E52155"/>
    <w:rsid w:val="00E547B2"/>
    <w:rsid w:val="00E56786"/>
    <w:rsid w:val="00E56BD9"/>
    <w:rsid w:val="00E715B5"/>
    <w:rsid w:val="00F20C45"/>
    <w:rsid w:val="00F23FEA"/>
    <w:rsid w:val="00F25FAD"/>
    <w:rsid w:val="00F75EFF"/>
    <w:rsid w:val="00F8237D"/>
    <w:rsid w:val="00F93616"/>
    <w:rsid w:val="00F97BA4"/>
    <w:rsid w:val="00FA2B16"/>
    <w:rsid w:val="00FB64E6"/>
    <w:rsid w:val="00FC03B6"/>
    <w:rsid w:val="00FC3169"/>
    <w:rsid w:val="00FD57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character" w:customStyle="1" w:styleId="1">
    <w:name w:val="Заголовок №1_"/>
    <w:link w:val="10"/>
    <w:rsid w:val="00BB0B07"/>
    <w:rPr>
      <w:b/>
      <w:bCs/>
      <w:sz w:val="22"/>
      <w:szCs w:val="22"/>
      <w:shd w:val="clear" w:color="auto" w:fill="FFFFFF"/>
    </w:rPr>
  </w:style>
  <w:style w:type="character" w:customStyle="1" w:styleId="18pt">
    <w:name w:val="Заголовок №1 + 8 pt"/>
    <w:rsid w:val="00BB0B07"/>
    <w:rPr>
      <w:b/>
      <w:bCs/>
      <w:color w:val="00000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character" w:customStyle="1" w:styleId="110pt">
    <w:name w:val="Заголовок №1 + 10 pt;Не полужирный"/>
    <w:rsid w:val="00BB0B07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paragraph" w:customStyle="1" w:styleId="10">
    <w:name w:val="Заголовок №1"/>
    <w:basedOn w:val="Normal"/>
    <w:link w:val="1"/>
    <w:rsid w:val="00BB0B07"/>
    <w:pPr>
      <w:widowControl w:val="0"/>
      <w:shd w:val="clear" w:color="auto" w:fill="FFFFFF"/>
      <w:spacing w:after="360" w:line="0" w:lineRule="atLeast"/>
      <w:outlineLvl w:val="0"/>
    </w:pPr>
    <w:rPr>
      <w:b/>
      <w:bCs/>
      <w:sz w:val="22"/>
      <w:szCs w:val="22"/>
    </w:rPr>
  </w:style>
  <w:style w:type="character" w:customStyle="1" w:styleId="blk">
    <w:name w:val="blk"/>
    <w:basedOn w:val="DefaultParagraphFont"/>
    <w:rsid w:val="00AF40B6"/>
    <w:rPr>
      <w:rFonts w:cs="Times New Roman"/>
    </w:rPr>
  </w:style>
  <w:style w:type="paragraph" w:styleId="BalloonText">
    <w:name w:val="Balloon Text"/>
    <w:basedOn w:val="Normal"/>
    <w:link w:val="a0"/>
    <w:rsid w:val="0006070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0607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D2946-5914-4124-AD34-8F60705FF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