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AD6733" w:rsidP="00AD6733">
      <w:pPr>
        <w:ind w:right="-1" w:firstLine="567"/>
        <w:jc w:val="right"/>
        <w:rPr>
          <w:b/>
          <w:sz w:val="25"/>
          <w:szCs w:val="25"/>
        </w:rPr>
      </w:pPr>
      <w:r w:rsidRPr="00AD6733">
        <w:rPr>
          <w:b/>
          <w:sz w:val="25"/>
          <w:szCs w:val="25"/>
        </w:rPr>
        <w:t xml:space="preserve">        Дело№1-98-</w:t>
      </w:r>
      <w:r w:rsidRPr="00AD6733" w:rsidR="002B77CA">
        <w:rPr>
          <w:b/>
          <w:sz w:val="25"/>
          <w:szCs w:val="25"/>
        </w:rPr>
        <w:t>10</w:t>
      </w:r>
      <w:r w:rsidRPr="00AD6733">
        <w:rPr>
          <w:b/>
          <w:sz w:val="25"/>
          <w:szCs w:val="25"/>
        </w:rPr>
        <w:t>/</w:t>
      </w:r>
      <w:r w:rsidRPr="00AD6733" w:rsidR="002B77CA">
        <w:rPr>
          <w:b/>
          <w:sz w:val="25"/>
          <w:szCs w:val="25"/>
        </w:rPr>
        <w:t>2021</w:t>
      </w:r>
    </w:p>
    <w:p w:rsidR="00C5380D" w:rsidRPr="00AD6733" w:rsidP="00AD6733">
      <w:pPr>
        <w:widowControl w:val="0"/>
        <w:tabs>
          <w:tab w:val="left" w:pos="0"/>
        </w:tabs>
        <w:suppressAutoHyphens/>
        <w:autoSpaceDE w:val="0"/>
        <w:ind w:right="-1" w:firstLine="567"/>
        <w:jc w:val="right"/>
        <w:rPr>
          <w:rFonts w:eastAsia="Lucida Sans Unicode"/>
          <w:b/>
          <w:bCs/>
          <w:kern w:val="1"/>
          <w:sz w:val="25"/>
          <w:szCs w:val="25"/>
          <w:lang w:eastAsia="en-US"/>
        </w:rPr>
      </w:pPr>
      <w:r w:rsidRPr="00AD6733">
        <w:rPr>
          <w:rFonts w:eastAsia="Lucida Sans Unicode"/>
          <w:b/>
          <w:bCs/>
          <w:kern w:val="1"/>
          <w:sz w:val="25"/>
          <w:szCs w:val="25"/>
          <w:lang w:eastAsia="en-US"/>
        </w:rPr>
        <w:t>91MS0098-01-</w:t>
      </w:r>
      <w:r w:rsidRPr="00AD6733" w:rsidR="002B77CA">
        <w:rPr>
          <w:rFonts w:eastAsia="Lucida Sans Unicode"/>
          <w:b/>
          <w:bCs/>
          <w:kern w:val="1"/>
          <w:sz w:val="25"/>
          <w:szCs w:val="25"/>
          <w:lang w:eastAsia="en-US"/>
        </w:rPr>
        <w:t>2021</w:t>
      </w:r>
      <w:r w:rsidRPr="00AD6733">
        <w:rPr>
          <w:rFonts w:eastAsia="Lucida Sans Unicode"/>
          <w:b/>
          <w:bCs/>
          <w:kern w:val="1"/>
          <w:sz w:val="25"/>
          <w:szCs w:val="25"/>
          <w:lang w:eastAsia="en-US"/>
        </w:rPr>
        <w:t>-</w:t>
      </w:r>
      <w:r w:rsidRPr="00AD6733" w:rsidR="002B77CA">
        <w:rPr>
          <w:rFonts w:eastAsia="Lucida Sans Unicode"/>
          <w:b/>
          <w:bCs/>
          <w:kern w:val="1"/>
          <w:sz w:val="25"/>
          <w:szCs w:val="25"/>
          <w:lang w:eastAsia="en-US"/>
        </w:rPr>
        <w:t>000205</w:t>
      </w:r>
      <w:r w:rsidRPr="00AD6733">
        <w:rPr>
          <w:rFonts w:eastAsia="Lucida Sans Unicode"/>
          <w:b/>
          <w:bCs/>
          <w:kern w:val="1"/>
          <w:sz w:val="25"/>
          <w:szCs w:val="25"/>
          <w:lang w:eastAsia="en-US"/>
        </w:rPr>
        <w:t>-</w:t>
      </w:r>
      <w:r w:rsidRPr="00AD6733" w:rsidR="002B77CA">
        <w:rPr>
          <w:rFonts w:eastAsia="Lucida Sans Unicode"/>
          <w:b/>
          <w:bCs/>
          <w:kern w:val="1"/>
          <w:sz w:val="25"/>
          <w:szCs w:val="25"/>
          <w:lang w:eastAsia="en-US"/>
        </w:rPr>
        <w:t>26</w:t>
      </w:r>
    </w:p>
    <w:p w:rsidR="00D471CF" w:rsidRPr="00AD6733" w:rsidP="00AD6733">
      <w:pPr>
        <w:ind w:left="6372" w:right="-1" w:firstLine="567"/>
        <w:rPr>
          <w:b/>
          <w:sz w:val="25"/>
          <w:szCs w:val="25"/>
        </w:rPr>
      </w:pPr>
    </w:p>
    <w:p w:rsidR="00592ED3" w:rsidRPr="00AD6733" w:rsidP="00AD6733">
      <w:pPr>
        <w:ind w:right="-1" w:firstLine="567"/>
        <w:jc w:val="center"/>
        <w:rPr>
          <w:b/>
          <w:sz w:val="25"/>
          <w:szCs w:val="25"/>
        </w:rPr>
      </w:pPr>
      <w:r w:rsidRPr="00AD6733">
        <w:rPr>
          <w:b/>
          <w:sz w:val="25"/>
          <w:szCs w:val="25"/>
        </w:rPr>
        <w:t>ПОСТАНОВЛЕНИЕ</w:t>
      </w:r>
    </w:p>
    <w:p w:rsidR="00592ED3" w:rsidRPr="00AD6733" w:rsidP="00AD6733">
      <w:pPr>
        <w:ind w:right="-1" w:firstLine="567"/>
        <w:jc w:val="center"/>
        <w:rPr>
          <w:b/>
          <w:sz w:val="25"/>
          <w:szCs w:val="25"/>
        </w:rPr>
      </w:pPr>
      <w:r w:rsidRPr="00AD6733">
        <w:rPr>
          <w:b/>
          <w:sz w:val="25"/>
          <w:szCs w:val="25"/>
        </w:rPr>
        <w:t>о прекращении уголовного дела</w:t>
      </w:r>
    </w:p>
    <w:p w:rsidR="00EE2625" w:rsidRPr="00AD6733" w:rsidP="00AD6733">
      <w:pPr>
        <w:ind w:right="-1" w:firstLine="567"/>
        <w:jc w:val="center"/>
        <w:rPr>
          <w:b/>
          <w:sz w:val="25"/>
          <w:szCs w:val="25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AD6733" w:rsidP="00AD6733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</w:pPr>
            <w:r w:rsidRPr="00AD6733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02марта2021</w:t>
            </w:r>
            <w:r w:rsidRPr="00AD6733" w:rsidR="00362667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AD6733" w:rsidP="00AD6733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</w:pPr>
            <w:r w:rsidRPr="00AD6733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г. Ялта</w:t>
            </w:r>
          </w:p>
          <w:p w:rsidR="00EE2625" w:rsidRPr="00AD6733" w:rsidP="00AD6733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</w:pPr>
          </w:p>
        </w:tc>
      </w:tr>
    </w:tbl>
    <w:p w:rsidR="00C521DB" w:rsidRPr="00AD6733" w:rsidP="00AD6733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AD6733">
        <w:rPr>
          <w:rFonts w:eastAsia="Lucida Sans Unicode"/>
          <w:kern w:val="1"/>
          <w:sz w:val="25"/>
          <w:szCs w:val="25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AD6733">
        <w:rPr>
          <w:rFonts w:eastAsia="Lucida Sans Unicode"/>
          <w:kern w:val="1"/>
          <w:sz w:val="25"/>
          <w:szCs w:val="25"/>
        </w:rPr>
        <w:t>Чинова</w:t>
      </w:r>
      <w:r w:rsidRPr="00AD6733">
        <w:rPr>
          <w:rFonts w:eastAsia="Lucida Sans Unicode"/>
          <w:kern w:val="1"/>
          <w:sz w:val="25"/>
          <w:szCs w:val="25"/>
        </w:rPr>
        <w:t xml:space="preserve"> К.Г., при </w:t>
      </w:r>
      <w:r w:rsidRPr="00AD6733" w:rsidR="002B77CA">
        <w:rPr>
          <w:rFonts w:eastAsia="Lucida Sans Unicode"/>
          <w:kern w:val="1"/>
          <w:sz w:val="25"/>
          <w:szCs w:val="25"/>
        </w:rPr>
        <w:t>секретареАндрущенко</w:t>
      </w:r>
      <w:r w:rsidRPr="00AD6733" w:rsidR="002B77CA">
        <w:rPr>
          <w:rFonts w:eastAsia="Lucida Sans Unicode"/>
          <w:kern w:val="1"/>
          <w:sz w:val="25"/>
          <w:szCs w:val="25"/>
        </w:rPr>
        <w:t xml:space="preserve"> Н.В.</w:t>
      </w:r>
      <w:r w:rsidRPr="00AD6733">
        <w:rPr>
          <w:rFonts w:eastAsia="Lucida Sans Unicode"/>
          <w:kern w:val="1"/>
          <w:sz w:val="25"/>
          <w:szCs w:val="25"/>
        </w:rPr>
        <w:t>, с участием:</w:t>
      </w:r>
    </w:p>
    <w:p w:rsidR="00C521DB" w:rsidRPr="00AD6733" w:rsidP="00AD6733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AD6733">
        <w:rPr>
          <w:rFonts w:eastAsia="Lucida Sans Unicode"/>
          <w:kern w:val="1"/>
          <w:sz w:val="25"/>
          <w:szCs w:val="25"/>
        </w:rPr>
        <w:t xml:space="preserve"> государственного обвинителя –</w:t>
      </w:r>
      <w:r w:rsidRPr="00AD6733" w:rsidR="002B77CA">
        <w:rPr>
          <w:rFonts w:eastAsia="Lucida Sans Unicode"/>
          <w:kern w:val="1"/>
          <w:sz w:val="25"/>
          <w:szCs w:val="25"/>
        </w:rPr>
        <w:t xml:space="preserve">старшего </w:t>
      </w:r>
      <w:r w:rsidRPr="00AD6733">
        <w:rPr>
          <w:rFonts w:eastAsia="Lucida Sans Unicode"/>
          <w:kern w:val="1"/>
          <w:sz w:val="25"/>
          <w:szCs w:val="25"/>
        </w:rPr>
        <w:t>помощника про</w:t>
      </w:r>
      <w:r w:rsidRPr="00AD6733" w:rsidR="002B77CA">
        <w:rPr>
          <w:rFonts w:eastAsia="Lucida Sans Unicode"/>
          <w:kern w:val="1"/>
          <w:sz w:val="25"/>
          <w:szCs w:val="25"/>
        </w:rPr>
        <w:t>курора г.</w:t>
      </w:r>
      <w:r w:rsidRPr="00AD6733">
        <w:rPr>
          <w:rFonts w:eastAsia="Lucida Sans Unicode"/>
          <w:kern w:val="1"/>
          <w:sz w:val="25"/>
          <w:szCs w:val="25"/>
        </w:rPr>
        <w:t xml:space="preserve">Ялты Республики Крым </w:t>
      </w:r>
      <w:r w:rsidRPr="00AD6733" w:rsidR="002B77CA">
        <w:rPr>
          <w:rFonts w:eastAsia="Lucida Sans Unicode"/>
          <w:kern w:val="1"/>
          <w:sz w:val="25"/>
          <w:szCs w:val="25"/>
        </w:rPr>
        <w:t>Якимова Р.С.</w:t>
      </w:r>
      <w:r w:rsidRPr="00AD6733" w:rsidR="0064567A">
        <w:rPr>
          <w:rFonts w:eastAsia="Lucida Sans Unicode"/>
          <w:kern w:val="1"/>
          <w:sz w:val="25"/>
          <w:szCs w:val="25"/>
        </w:rPr>
        <w:t>,</w:t>
      </w:r>
    </w:p>
    <w:p w:rsidR="00994275" w:rsidRPr="00AD6733" w:rsidP="00AD6733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AD6733">
        <w:rPr>
          <w:rFonts w:eastAsia="Lucida Sans Unicode"/>
          <w:kern w:val="1"/>
          <w:sz w:val="25"/>
          <w:szCs w:val="25"/>
        </w:rPr>
        <w:t xml:space="preserve">защитника подсудимого – </w:t>
      </w:r>
      <w:r w:rsidRPr="00AD6733" w:rsidR="00C5380D">
        <w:rPr>
          <w:rFonts w:eastAsia="Lucida Sans Unicode"/>
          <w:kern w:val="1"/>
          <w:sz w:val="25"/>
          <w:szCs w:val="25"/>
        </w:rPr>
        <w:t xml:space="preserve">адвоката </w:t>
      </w:r>
      <w:r w:rsidRPr="00AD6733" w:rsidR="002B77CA">
        <w:rPr>
          <w:rFonts w:eastAsia="Lucida Sans Unicode"/>
          <w:kern w:val="1"/>
          <w:sz w:val="25"/>
          <w:szCs w:val="25"/>
        </w:rPr>
        <w:t>Калиниченко В.В.</w:t>
      </w:r>
      <w:r w:rsidRPr="00AD6733">
        <w:rPr>
          <w:rFonts w:eastAsia="Lucida Sans Unicode"/>
          <w:kern w:val="1"/>
          <w:sz w:val="25"/>
          <w:szCs w:val="25"/>
        </w:rPr>
        <w:t>,</w:t>
      </w:r>
    </w:p>
    <w:p w:rsidR="00C521DB" w:rsidRPr="00AD6733" w:rsidP="00AD6733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5"/>
          <w:szCs w:val="25"/>
          <w:lang w:eastAsia="en-US"/>
        </w:rPr>
      </w:pPr>
      <w:r w:rsidRPr="00AD6733">
        <w:rPr>
          <w:rFonts w:eastAsia="Lucida Sans Unicode"/>
          <w:kern w:val="1"/>
          <w:sz w:val="25"/>
          <w:szCs w:val="25"/>
          <w:lang w:eastAsia="en-US"/>
        </w:rPr>
        <w:t xml:space="preserve">подсудимого – </w:t>
      </w:r>
      <w:r w:rsidRPr="00AD6733" w:rsidR="002B77CA">
        <w:rPr>
          <w:rFonts w:eastAsia="Lucida Sans Unicode"/>
          <w:kern w:val="1"/>
          <w:sz w:val="25"/>
          <w:szCs w:val="25"/>
          <w:lang w:eastAsia="en-US"/>
        </w:rPr>
        <w:t>Лосева И.А.,</w:t>
      </w:r>
    </w:p>
    <w:p w:rsidR="00A10004" w:rsidRPr="00AD6733" w:rsidP="00AD6733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5"/>
          <w:szCs w:val="25"/>
          <w:lang w:eastAsia="en-US"/>
        </w:rPr>
      </w:pPr>
      <w:r w:rsidRPr="00AD6733">
        <w:rPr>
          <w:rFonts w:eastAsia="Lucida Sans Unicode"/>
          <w:kern w:val="1"/>
          <w:sz w:val="25"/>
          <w:szCs w:val="25"/>
          <w:lang w:eastAsia="en-US"/>
        </w:rPr>
        <w:t xml:space="preserve">рассмотрев в открытом судебном заседании </w:t>
      </w:r>
      <w:r w:rsidRPr="00AD6733" w:rsidR="00C5380D">
        <w:rPr>
          <w:rFonts w:eastAsia="Lucida Sans Unicode"/>
          <w:kern w:val="1"/>
          <w:sz w:val="25"/>
          <w:szCs w:val="25"/>
          <w:lang w:eastAsia="en-US"/>
        </w:rPr>
        <w:t xml:space="preserve">в помещении судебного участка </w:t>
      </w:r>
      <w:r w:rsidRPr="00AD6733">
        <w:rPr>
          <w:rFonts w:eastAsia="Lucida Sans Unicode"/>
          <w:kern w:val="1"/>
          <w:sz w:val="25"/>
          <w:szCs w:val="25"/>
          <w:lang w:eastAsia="en-US"/>
        </w:rPr>
        <w:t>уголовное дело по обвинению:</w:t>
      </w:r>
    </w:p>
    <w:p w:rsidR="007F39DF" w:rsidRPr="00AD6733" w:rsidP="00AD6733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5"/>
          <w:szCs w:val="25"/>
          <w:lang w:eastAsia="en-US"/>
        </w:rPr>
      </w:pPr>
      <w:r w:rsidRPr="00AD6733">
        <w:rPr>
          <w:b/>
          <w:i/>
          <w:sz w:val="25"/>
          <w:szCs w:val="25"/>
        </w:rPr>
        <w:t>Лосева Ивана Андреевича</w:t>
      </w:r>
      <w:r w:rsidRPr="00AD6733" w:rsidR="00F700A6">
        <w:rPr>
          <w:kern w:val="1"/>
          <w:sz w:val="25"/>
          <w:szCs w:val="25"/>
          <w:lang w:val="x-none"/>
        </w:rPr>
        <w:t xml:space="preserve">, </w:t>
      </w:r>
      <w:r w:rsidR="009C5DF2">
        <w:rPr>
          <w:kern w:val="1"/>
          <w:sz w:val="25"/>
          <w:szCs w:val="25"/>
          <w:lang w:val="x-none"/>
        </w:rPr>
        <w:t>"ПЕРСОНАЛЬНЫЕ ДАННЫЕ"</w:t>
      </w:r>
    </w:p>
    <w:p w:rsidR="00DC4E4B" w:rsidRPr="00AD6733" w:rsidP="00AD6733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5"/>
          <w:szCs w:val="25"/>
          <w:lang w:eastAsia="en-US"/>
        </w:rPr>
      </w:pPr>
      <w:r w:rsidRPr="00AD6733">
        <w:rPr>
          <w:rFonts w:eastAsia="Lucida Sans Unicode"/>
          <w:kern w:val="1"/>
          <w:sz w:val="25"/>
          <w:szCs w:val="25"/>
          <w:lang w:eastAsia="en-US"/>
        </w:rPr>
        <w:t>в совершении преступления, предусмотренного</w:t>
      </w:r>
      <w:r w:rsidRPr="00AD6733" w:rsidR="00322F6A">
        <w:rPr>
          <w:rFonts w:eastAsia="Lucida Sans Unicode"/>
          <w:kern w:val="1"/>
          <w:sz w:val="25"/>
          <w:szCs w:val="25"/>
          <w:lang w:eastAsia="en-US"/>
        </w:rPr>
        <w:t xml:space="preserve"> ч.1 ст.</w:t>
      </w:r>
      <w:r w:rsidRPr="00AD6733" w:rsidR="0064567A">
        <w:rPr>
          <w:rFonts w:eastAsia="Lucida Sans Unicode"/>
          <w:kern w:val="1"/>
          <w:sz w:val="25"/>
          <w:szCs w:val="25"/>
          <w:lang w:eastAsia="en-US"/>
        </w:rPr>
        <w:t>158</w:t>
      </w:r>
      <w:r w:rsidRPr="00AD6733" w:rsidR="00362667">
        <w:rPr>
          <w:rFonts w:eastAsia="Lucida Sans Unicode"/>
          <w:kern w:val="1"/>
          <w:sz w:val="25"/>
          <w:szCs w:val="25"/>
          <w:lang w:eastAsia="en-US"/>
        </w:rPr>
        <w:t xml:space="preserve"> УК РФ,</w:t>
      </w:r>
    </w:p>
    <w:p w:rsidR="00B827B9" w:rsidRPr="00AD6733" w:rsidP="00AD6733">
      <w:pPr>
        <w:autoSpaceDE w:val="0"/>
        <w:autoSpaceDN w:val="0"/>
        <w:adjustRightInd w:val="0"/>
        <w:ind w:right="-1" w:firstLine="567"/>
        <w:jc w:val="both"/>
        <w:rPr>
          <w:b/>
          <w:sz w:val="25"/>
          <w:szCs w:val="25"/>
        </w:rPr>
      </w:pPr>
    </w:p>
    <w:p w:rsidR="0058062B" w:rsidRPr="00AD6733" w:rsidP="00AD6733">
      <w:pPr>
        <w:autoSpaceDE w:val="0"/>
        <w:autoSpaceDN w:val="0"/>
        <w:adjustRightInd w:val="0"/>
        <w:ind w:right="-1" w:firstLine="567"/>
        <w:jc w:val="center"/>
        <w:rPr>
          <w:b/>
          <w:sz w:val="25"/>
          <w:szCs w:val="25"/>
        </w:rPr>
      </w:pPr>
      <w:r w:rsidRPr="00AD6733">
        <w:rPr>
          <w:b/>
          <w:sz w:val="25"/>
          <w:szCs w:val="25"/>
        </w:rPr>
        <w:t>У С Т А Н О В И Л:</w:t>
      </w:r>
    </w:p>
    <w:p w:rsidR="0058062B" w:rsidRPr="00AD6733" w:rsidP="00AD6733">
      <w:pPr>
        <w:ind w:right="-1" w:firstLine="567"/>
        <w:jc w:val="center"/>
        <w:rPr>
          <w:b/>
          <w:sz w:val="25"/>
          <w:szCs w:val="25"/>
        </w:rPr>
      </w:pPr>
    </w:p>
    <w:p w:rsidR="002B77CA" w:rsidRPr="00AD6733" w:rsidP="00AD6733">
      <w:pPr>
        <w:widowControl w:val="0"/>
        <w:suppressAutoHyphens/>
        <w:ind w:right="-1" w:firstLine="567"/>
        <w:jc w:val="both"/>
        <w:rPr>
          <w:kern w:val="1"/>
          <w:sz w:val="25"/>
          <w:szCs w:val="25"/>
          <w:lang w:val="x-none"/>
        </w:rPr>
      </w:pPr>
      <w:r w:rsidRPr="00AD6733">
        <w:rPr>
          <w:rFonts w:cs="Courier New"/>
          <w:sz w:val="25"/>
          <w:szCs w:val="25"/>
        </w:rPr>
        <w:t xml:space="preserve">в производстве мирового судьи находится уголовное дело по обвинению </w:t>
      </w:r>
      <w:r w:rsidRPr="00AD6733">
        <w:rPr>
          <w:rFonts w:cs="Courier New"/>
          <w:sz w:val="25"/>
          <w:szCs w:val="25"/>
        </w:rPr>
        <w:t>Лосева И.А.</w:t>
      </w:r>
      <w:r w:rsidRPr="00AD6733" w:rsidR="00F700A6">
        <w:rPr>
          <w:rFonts w:cs="Courier New"/>
          <w:sz w:val="25"/>
          <w:szCs w:val="25"/>
        </w:rPr>
        <w:t xml:space="preserve">в совершении преступления, предусмотренного </w:t>
      </w:r>
      <w:r w:rsidRPr="00AD6733">
        <w:rPr>
          <w:kern w:val="1"/>
          <w:sz w:val="25"/>
          <w:szCs w:val="25"/>
          <w:lang w:val="x-none"/>
        </w:rPr>
        <w:t>ч.1 ст.</w:t>
      </w:r>
      <w:r w:rsidRPr="00AD6733" w:rsidR="0064567A">
        <w:rPr>
          <w:kern w:val="1"/>
          <w:sz w:val="25"/>
          <w:szCs w:val="25"/>
          <w:lang w:val="x-none"/>
        </w:rPr>
        <w:t>158</w:t>
      </w:r>
      <w:r w:rsidRPr="00AD6733">
        <w:rPr>
          <w:kern w:val="1"/>
          <w:sz w:val="25"/>
          <w:szCs w:val="25"/>
          <w:lang w:val="x-none"/>
        </w:rPr>
        <w:t xml:space="preserve"> УК РФ.</w:t>
      </w:r>
    </w:p>
    <w:p w:rsidR="00022D8C" w:rsidRPr="00AD6733" w:rsidP="00AD6733">
      <w:pPr>
        <w:widowControl w:val="0"/>
        <w:suppressAutoHyphens/>
        <w:ind w:right="-1" w:firstLine="567"/>
        <w:jc w:val="both"/>
        <w:rPr>
          <w:kern w:val="1"/>
          <w:sz w:val="25"/>
          <w:szCs w:val="25"/>
          <w:lang w:val="x-none"/>
        </w:rPr>
      </w:pPr>
      <w:r w:rsidRPr="00AD6733">
        <w:rPr>
          <w:rFonts w:cs="Courier New"/>
          <w:sz w:val="25"/>
          <w:szCs w:val="25"/>
        </w:rPr>
        <w:t xml:space="preserve">Органом дознания </w:t>
      </w:r>
      <w:r w:rsidRPr="00AD6733" w:rsidR="002B77CA">
        <w:rPr>
          <w:rFonts w:cs="Courier New"/>
          <w:sz w:val="25"/>
          <w:szCs w:val="25"/>
        </w:rPr>
        <w:t>Лосев И.А.</w:t>
      </w:r>
      <w:r w:rsidRPr="00AD6733">
        <w:rPr>
          <w:rFonts w:cs="Courier New"/>
          <w:sz w:val="25"/>
          <w:szCs w:val="25"/>
        </w:rPr>
        <w:t xml:space="preserve">обвиняется в том, что </w:t>
      </w:r>
      <w:r w:rsidRPr="00AD6733" w:rsidR="003E2C9A">
        <w:rPr>
          <w:rFonts w:cs="Courier New"/>
          <w:sz w:val="25"/>
          <w:szCs w:val="25"/>
        </w:rPr>
        <w:t xml:space="preserve">он, </w:t>
      </w:r>
      <w:r w:rsidR="009C5DF2">
        <w:rPr>
          <w:rFonts w:cs="Courier New"/>
          <w:sz w:val="25"/>
          <w:szCs w:val="25"/>
        </w:rPr>
        <w:t>ДАТА</w:t>
      </w:r>
      <w:r w:rsidRPr="00AD6733" w:rsidR="002B77CA">
        <w:rPr>
          <w:rFonts w:cs="Courier New"/>
          <w:sz w:val="25"/>
          <w:szCs w:val="25"/>
        </w:rPr>
        <w:t xml:space="preserve"> года, около 01 часов 00 минут, находясь на 8 этаже в помещении подъезда многоквартирного жилого дома, расположенного по адресу: Республика Крым, г.Ялта</w:t>
      </w:r>
      <w:r w:rsidR="009C5DF2">
        <w:rPr>
          <w:rFonts w:cs="Courier New"/>
          <w:sz w:val="25"/>
          <w:szCs w:val="25"/>
        </w:rPr>
        <w:t xml:space="preserve"> АДРЕС </w:t>
      </w:r>
      <w:r w:rsidRPr="00AD6733" w:rsidR="002B77CA">
        <w:rPr>
          <w:rFonts w:cs="Courier New"/>
          <w:sz w:val="25"/>
          <w:szCs w:val="25"/>
        </w:rPr>
        <w:t>, обратил внимание, на стоящий у входной двери квартиры №</w:t>
      </w:r>
      <w:r w:rsidR="009C5DF2">
        <w:rPr>
          <w:rFonts w:cs="Courier New"/>
          <w:sz w:val="25"/>
          <w:szCs w:val="25"/>
        </w:rPr>
        <w:t>НОМЕР</w:t>
      </w:r>
      <w:r w:rsidRPr="00AD6733" w:rsidR="002B77CA">
        <w:rPr>
          <w:rFonts w:cs="Courier New"/>
          <w:sz w:val="25"/>
          <w:szCs w:val="25"/>
        </w:rPr>
        <w:t>, без присмотра самокат «</w:t>
      </w:r>
      <w:r w:rsidR="009C5DF2">
        <w:rPr>
          <w:rFonts w:cs="Courier New"/>
          <w:sz w:val="25"/>
          <w:szCs w:val="25"/>
        </w:rPr>
        <w:t>МАРКА</w:t>
      </w:r>
      <w:r w:rsidRPr="00AD6733" w:rsidR="002B77CA">
        <w:rPr>
          <w:rFonts w:cs="Courier New"/>
          <w:sz w:val="25"/>
          <w:szCs w:val="25"/>
        </w:rPr>
        <w:t>», черного цвета. В этот момент у Лосева И.А., возник преступный умысел, направленный на тайное хищение чужого имущества, а именно самоката «</w:t>
      </w:r>
      <w:r w:rsidR="009C5DF2">
        <w:rPr>
          <w:rFonts w:cs="Courier New"/>
          <w:sz w:val="25"/>
          <w:szCs w:val="25"/>
        </w:rPr>
        <w:t>МАРКА</w:t>
      </w:r>
      <w:r w:rsidRPr="00AD6733" w:rsidR="002B77CA">
        <w:rPr>
          <w:rFonts w:cs="Courier New"/>
          <w:sz w:val="25"/>
          <w:szCs w:val="25"/>
        </w:rPr>
        <w:t xml:space="preserve">», черного цвета, принадлежащего </w:t>
      </w:r>
      <w:r w:rsidR="009C5DF2">
        <w:rPr>
          <w:rFonts w:cs="Courier New"/>
          <w:sz w:val="25"/>
          <w:szCs w:val="25"/>
        </w:rPr>
        <w:t>ФИО.</w:t>
      </w:r>
      <w:r w:rsidRPr="00AD6733" w:rsidR="002B77CA">
        <w:rPr>
          <w:rFonts w:cs="Courier New"/>
          <w:sz w:val="25"/>
          <w:szCs w:val="25"/>
        </w:rPr>
        <w:t xml:space="preserve"> Реализуя свой преступный умысел, из корыстных побуждений, Лосев И.А., в указанный период времени, осознавая общественную опасность и противоправный характер своих умышленных преступных действий, предвидя неизбежность наступления общественно опасных последствий ижелая их наступления, путем свободного доступа, воспользовавшись тем, что за его действиями никто не наблюдает, тайно похитил, принадлежащее </w:t>
      </w:r>
      <w:r w:rsidR="009C5DF2">
        <w:rPr>
          <w:rFonts w:cs="Courier New"/>
          <w:sz w:val="25"/>
          <w:szCs w:val="25"/>
        </w:rPr>
        <w:t>ФИО</w:t>
      </w:r>
      <w:r w:rsidRPr="00AD6733" w:rsidR="002B77CA">
        <w:rPr>
          <w:rFonts w:cs="Courier New"/>
          <w:sz w:val="25"/>
          <w:szCs w:val="25"/>
        </w:rPr>
        <w:t xml:space="preserve"> имущество, а именно: самокат «</w:t>
      </w:r>
      <w:r w:rsidR="009C5DF2">
        <w:rPr>
          <w:rFonts w:cs="Courier New"/>
          <w:sz w:val="25"/>
          <w:szCs w:val="25"/>
        </w:rPr>
        <w:t>МАРКА</w:t>
      </w:r>
      <w:r w:rsidRPr="00AD6733" w:rsidR="002B77CA">
        <w:rPr>
          <w:rFonts w:cs="Courier New"/>
          <w:sz w:val="25"/>
          <w:szCs w:val="25"/>
        </w:rPr>
        <w:t xml:space="preserve">», черного цвета, стоимостью </w:t>
      </w:r>
      <w:r w:rsidR="009C5DF2">
        <w:rPr>
          <w:rFonts w:cs="Courier New"/>
          <w:sz w:val="25"/>
          <w:szCs w:val="25"/>
        </w:rPr>
        <w:t>СУММА</w:t>
      </w:r>
      <w:r w:rsidRPr="00AD6733" w:rsidR="002B77CA">
        <w:rPr>
          <w:rFonts w:cs="Courier New"/>
          <w:sz w:val="25"/>
          <w:szCs w:val="25"/>
        </w:rPr>
        <w:t xml:space="preserve"> рублей, с которым проследовал к выходу из вышеуказанного жилого дома, после чего с места совершения преступления скрылся, распорядившись похищенным имуществом по своему усмотрению. Своими действиями Лосев И.А. причинил </w:t>
      </w:r>
      <w:r w:rsidR="009C5DF2">
        <w:rPr>
          <w:rFonts w:cs="Courier New"/>
          <w:sz w:val="25"/>
          <w:szCs w:val="25"/>
        </w:rPr>
        <w:t xml:space="preserve">ФИО </w:t>
      </w:r>
      <w:r w:rsidRPr="00AD6733" w:rsidR="002B77CA">
        <w:rPr>
          <w:rFonts w:cs="Courier New"/>
          <w:sz w:val="25"/>
          <w:szCs w:val="25"/>
        </w:rPr>
        <w:t xml:space="preserve"> незначительный материальный ущерб на общую сумму </w:t>
      </w:r>
      <w:r w:rsidR="009C5DF2">
        <w:rPr>
          <w:rFonts w:cs="Courier New"/>
          <w:sz w:val="25"/>
          <w:szCs w:val="25"/>
        </w:rPr>
        <w:t>СУММА</w:t>
      </w:r>
      <w:r w:rsidRPr="00AD6733" w:rsidR="002B77CA">
        <w:rPr>
          <w:rFonts w:cs="Courier New"/>
          <w:sz w:val="25"/>
          <w:szCs w:val="25"/>
        </w:rPr>
        <w:t xml:space="preserve"> рублей</w:t>
      </w:r>
      <w:r w:rsidRPr="00AD6733" w:rsidR="000C338B">
        <w:rPr>
          <w:rFonts w:cs="Courier New"/>
          <w:sz w:val="25"/>
          <w:szCs w:val="25"/>
        </w:rPr>
        <w:t>.</w:t>
      </w:r>
    </w:p>
    <w:p w:rsidR="003A410D" w:rsidRPr="00AD6733" w:rsidP="00AD6733">
      <w:pPr>
        <w:widowControl w:val="0"/>
        <w:suppressAutoHyphens/>
        <w:ind w:right="-1" w:firstLine="567"/>
        <w:jc w:val="both"/>
        <w:rPr>
          <w:rFonts w:cs="Courier New"/>
          <w:sz w:val="25"/>
          <w:szCs w:val="25"/>
        </w:rPr>
      </w:pPr>
      <w:r w:rsidRPr="00AD6733">
        <w:rPr>
          <w:rFonts w:cs="Courier New"/>
          <w:sz w:val="25"/>
          <w:szCs w:val="25"/>
        </w:rPr>
        <w:t xml:space="preserve">Данные действия </w:t>
      </w:r>
      <w:r w:rsidRPr="00AD6733" w:rsidR="002B77CA">
        <w:rPr>
          <w:rFonts w:cs="Courier New"/>
          <w:sz w:val="25"/>
          <w:szCs w:val="25"/>
        </w:rPr>
        <w:t xml:space="preserve">Лосева И.А. </w:t>
      </w:r>
      <w:r w:rsidRPr="00AD6733">
        <w:rPr>
          <w:rFonts w:cs="Courier New"/>
          <w:sz w:val="25"/>
          <w:szCs w:val="25"/>
        </w:rPr>
        <w:t xml:space="preserve">органом дознания квалифицированы по ч.1 </w:t>
      </w:r>
      <w:r w:rsidRPr="00AD6733" w:rsidR="00322F6A">
        <w:rPr>
          <w:rFonts w:cs="Courier New"/>
          <w:sz w:val="25"/>
          <w:szCs w:val="25"/>
        </w:rPr>
        <w:t>ст.</w:t>
      </w:r>
      <w:r w:rsidRPr="00AD6733" w:rsidR="0064567A">
        <w:rPr>
          <w:rFonts w:cs="Courier New"/>
          <w:sz w:val="25"/>
          <w:szCs w:val="25"/>
        </w:rPr>
        <w:t>158</w:t>
      </w:r>
      <w:r w:rsidRPr="00AD6733">
        <w:rPr>
          <w:rFonts w:cs="Courier New"/>
          <w:sz w:val="25"/>
          <w:szCs w:val="25"/>
        </w:rPr>
        <w:t xml:space="preserve"> УК РФ, как </w:t>
      </w:r>
      <w:r w:rsidRPr="00AD6733" w:rsidR="0064567A">
        <w:rPr>
          <w:rFonts w:cs="Courier New"/>
          <w:sz w:val="25"/>
          <w:szCs w:val="25"/>
        </w:rPr>
        <w:t>кража, то есть тайное хищение чужого имущества</w:t>
      </w:r>
      <w:r w:rsidRPr="00AD6733" w:rsidR="00322F6A">
        <w:rPr>
          <w:rFonts w:cs="Courier New"/>
          <w:sz w:val="25"/>
          <w:szCs w:val="25"/>
        </w:rPr>
        <w:t xml:space="preserve">. </w:t>
      </w:r>
    </w:p>
    <w:p w:rsidR="002B77CA" w:rsidRPr="00AD6733" w:rsidP="00AD6733">
      <w:pPr>
        <w:widowControl w:val="0"/>
        <w:suppressAutoHyphens/>
        <w:ind w:right="-1" w:firstLine="567"/>
        <w:jc w:val="both"/>
        <w:rPr>
          <w:rFonts w:cs="Courier New"/>
          <w:sz w:val="25"/>
          <w:szCs w:val="25"/>
        </w:rPr>
      </w:pPr>
      <w:r w:rsidRPr="00AD6733">
        <w:rPr>
          <w:rFonts w:cs="Courier New"/>
          <w:sz w:val="25"/>
          <w:szCs w:val="25"/>
        </w:rPr>
        <w:t xml:space="preserve">От потерпевшей </w:t>
      </w:r>
      <w:r w:rsidR="009C5DF2">
        <w:rPr>
          <w:rFonts w:cs="Courier New"/>
          <w:sz w:val="25"/>
          <w:szCs w:val="25"/>
        </w:rPr>
        <w:t>ФИО</w:t>
      </w:r>
      <w:r w:rsidRPr="00AD6733">
        <w:rPr>
          <w:rFonts w:cs="Courier New"/>
          <w:sz w:val="25"/>
          <w:szCs w:val="25"/>
        </w:rPr>
        <w:t xml:space="preserve"> на официальный электронный адрес поступило ходатайство о рассмотрении дела в ее отсутствие из-за отдаленности проживания. Кроме того, потерпевшая ходатайствует</w:t>
      </w:r>
      <w:r w:rsidRPr="00AD6733" w:rsidR="00362667">
        <w:rPr>
          <w:rFonts w:cs="Courier New"/>
          <w:sz w:val="25"/>
          <w:szCs w:val="25"/>
        </w:rPr>
        <w:t xml:space="preserve"> о прекращении уголовного дела в связи с примирением сторон, поскольку </w:t>
      </w:r>
      <w:r w:rsidRPr="00AD6733" w:rsidR="001A2F2D">
        <w:rPr>
          <w:rFonts w:cs="Courier New"/>
          <w:sz w:val="25"/>
          <w:szCs w:val="25"/>
        </w:rPr>
        <w:t>он</w:t>
      </w:r>
      <w:r w:rsidRPr="00AD6733">
        <w:rPr>
          <w:rFonts w:cs="Courier New"/>
          <w:sz w:val="25"/>
          <w:szCs w:val="25"/>
        </w:rPr>
        <w:t>а примирилась</w:t>
      </w:r>
      <w:r w:rsidRPr="00AD6733" w:rsidR="00362667">
        <w:rPr>
          <w:rFonts w:cs="Courier New"/>
          <w:sz w:val="25"/>
          <w:szCs w:val="25"/>
        </w:rPr>
        <w:t xml:space="preserve"> с подсудимым, </w:t>
      </w:r>
      <w:r w:rsidRPr="00AD6733" w:rsidR="0014063D">
        <w:rPr>
          <w:rFonts w:cs="Courier New"/>
          <w:sz w:val="25"/>
          <w:szCs w:val="25"/>
        </w:rPr>
        <w:t xml:space="preserve">подсудимый возместил </w:t>
      </w:r>
      <w:r w:rsidRPr="00AD6733" w:rsidR="000C338B">
        <w:rPr>
          <w:rFonts w:cs="Courier New"/>
          <w:sz w:val="25"/>
          <w:szCs w:val="25"/>
        </w:rPr>
        <w:t xml:space="preserve">причиненный </w:t>
      </w:r>
      <w:r w:rsidRPr="00AD6733" w:rsidR="0014063D">
        <w:rPr>
          <w:rFonts w:cs="Courier New"/>
          <w:sz w:val="25"/>
          <w:szCs w:val="25"/>
        </w:rPr>
        <w:t>материальный ущерб,</w:t>
      </w:r>
      <w:r w:rsidRPr="00AD6733" w:rsidR="00362667">
        <w:rPr>
          <w:rFonts w:cs="Courier New"/>
          <w:sz w:val="25"/>
          <w:szCs w:val="25"/>
        </w:rPr>
        <w:t>загладил причиненный вред, принес извинения. В этой связи со стороны потерпевш</w:t>
      </w:r>
      <w:r w:rsidRPr="00AD6733" w:rsidR="000C338B">
        <w:rPr>
          <w:rFonts w:cs="Courier New"/>
          <w:sz w:val="25"/>
          <w:szCs w:val="25"/>
        </w:rPr>
        <w:t>ей</w:t>
      </w:r>
      <w:r w:rsidRPr="00AD6733" w:rsidR="00EF2DD4">
        <w:rPr>
          <w:rFonts w:cs="Courier New"/>
          <w:sz w:val="25"/>
          <w:szCs w:val="25"/>
        </w:rPr>
        <w:t xml:space="preserve">стороны </w:t>
      </w:r>
      <w:r w:rsidRPr="00AD6733" w:rsidR="00362667">
        <w:rPr>
          <w:rFonts w:cs="Courier New"/>
          <w:sz w:val="25"/>
          <w:szCs w:val="25"/>
        </w:rPr>
        <w:t xml:space="preserve">претензий материального и морального характера к </w:t>
      </w:r>
      <w:r w:rsidRPr="00AD6733">
        <w:rPr>
          <w:rFonts w:cs="Courier New"/>
          <w:sz w:val="25"/>
          <w:szCs w:val="25"/>
        </w:rPr>
        <w:t>подсудимому</w:t>
      </w:r>
      <w:r w:rsidRPr="00AD6733" w:rsidR="00362667">
        <w:rPr>
          <w:rFonts w:cs="Courier New"/>
          <w:sz w:val="25"/>
          <w:szCs w:val="25"/>
        </w:rPr>
        <w:t xml:space="preserve"> не имеется.</w:t>
      </w:r>
    </w:p>
    <w:p w:rsidR="00B827B9" w:rsidRPr="00AD6733" w:rsidP="00AD6733">
      <w:pPr>
        <w:widowControl w:val="0"/>
        <w:suppressAutoHyphens/>
        <w:ind w:right="-1" w:firstLine="567"/>
        <w:jc w:val="both"/>
        <w:rPr>
          <w:rFonts w:cs="Courier New"/>
          <w:sz w:val="25"/>
          <w:szCs w:val="25"/>
        </w:rPr>
      </w:pPr>
      <w:r w:rsidRPr="00AD6733">
        <w:rPr>
          <w:rFonts w:cs="Courier New"/>
          <w:sz w:val="25"/>
          <w:szCs w:val="25"/>
        </w:rPr>
        <w:t xml:space="preserve">Подсудимый </w:t>
      </w:r>
      <w:r w:rsidRPr="00AD6733" w:rsidR="002B77CA">
        <w:rPr>
          <w:rFonts w:cs="Courier New"/>
          <w:sz w:val="25"/>
          <w:szCs w:val="25"/>
        </w:rPr>
        <w:t xml:space="preserve">Лосев И.А. </w:t>
      </w:r>
      <w:r w:rsidRPr="00AD6733" w:rsidR="00362667">
        <w:rPr>
          <w:rFonts w:cs="Courier New"/>
          <w:sz w:val="25"/>
          <w:szCs w:val="25"/>
        </w:rPr>
        <w:t>и его защитник также ходатайствовали о прекращении уголовного дела в с</w:t>
      </w:r>
      <w:r w:rsidRPr="00AD6733" w:rsidR="000C338B">
        <w:rPr>
          <w:rFonts w:cs="Courier New"/>
          <w:sz w:val="25"/>
          <w:szCs w:val="25"/>
        </w:rPr>
        <w:t>вязи с примирением с потерпевшим</w:t>
      </w:r>
      <w:r w:rsidRPr="00AD6733" w:rsidR="00362667">
        <w:rPr>
          <w:rFonts w:cs="Courier New"/>
          <w:sz w:val="25"/>
          <w:szCs w:val="25"/>
        </w:rPr>
        <w:t>.</w:t>
      </w:r>
      <w:r w:rsidRPr="00AD6733">
        <w:rPr>
          <w:rFonts w:cs="Courier New"/>
          <w:sz w:val="25"/>
          <w:szCs w:val="25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AD6733" w:rsidP="00AD6733">
      <w:pPr>
        <w:widowControl w:val="0"/>
        <w:suppressAutoHyphens/>
        <w:ind w:right="-1" w:firstLine="567"/>
        <w:jc w:val="both"/>
        <w:rPr>
          <w:kern w:val="1"/>
          <w:sz w:val="25"/>
          <w:szCs w:val="25"/>
          <w:lang w:val="x-none"/>
        </w:rPr>
      </w:pPr>
      <w:r w:rsidRPr="00AD6733">
        <w:rPr>
          <w:kern w:val="1"/>
          <w:sz w:val="25"/>
          <w:szCs w:val="25"/>
          <w:lang w:val="x-none"/>
        </w:rPr>
        <w:t>Государ</w:t>
      </w:r>
      <w:r w:rsidRPr="00AD6733">
        <w:rPr>
          <w:kern w:val="1"/>
          <w:sz w:val="25"/>
          <w:szCs w:val="25"/>
          <w:lang w:val="x-none"/>
        </w:rPr>
        <w:t>ственный обвинитель не возражал</w:t>
      </w:r>
      <w:r w:rsidRPr="00AD6733">
        <w:rPr>
          <w:kern w:val="1"/>
          <w:sz w:val="25"/>
          <w:szCs w:val="25"/>
          <w:lang w:val="x-none"/>
        </w:rPr>
        <w:t xml:space="preserve"> против удовлетворения ходатайства. </w:t>
      </w:r>
    </w:p>
    <w:p w:rsidR="00F8237D" w:rsidRPr="00AD6733" w:rsidP="00AD6733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5"/>
          <w:szCs w:val="25"/>
        </w:rPr>
      </w:pPr>
      <w:r w:rsidRPr="00AD6733">
        <w:rPr>
          <w:kern w:val="1"/>
          <w:sz w:val="25"/>
          <w:szCs w:val="25"/>
          <w:lang w:val="x-none"/>
        </w:rPr>
        <w:t xml:space="preserve">Выслушав </w:t>
      </w:r>
      <w:r w:rsidRPr="00AD6733" w:rsidR="00272137">
        <w:rPr>
          <w:kern w:val="1"/>
          <w:sz w:val="25"/>
          <w:szCs w:val="25"/>
          <w:lang w:val="x-none"/>
        </w:rPr>
        <w:t>участников судебного разбирательства</w:t>
      </w:r>
      <w:r w:rsidRPr="00AD6733">
        <w:rPr>
          <w:kern w:val="1"/>
          <w:sz w:val="25"/>
          <w:szCs w:val="25"/>
          <w:lang w:val="x-none"/>
        </w:rPr>
        <w:t>, суд</w:t>
      </w:r>
      <w:r w:rsidRPr="00AD6733">
        <w:rPr>
          <w:rFonts w:eastAsiaTheme="minorEastAsia"/>
          <w:sz w:val="25"/>
          <w:szCs w:val="25"/>
        </w:rPr>
        <w:t xml:space="preserve"> считает, что уголовное дело подлежит прекращению, по следующим основаниям.</w:t>
      </w:r>
    </w:p>
    <w:p w:rsidR="00F8237D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AD6733">
        <w:rPr>
          <w:rFonts w:eastAsiaTheme="minorEastAsia"/>
          <w:sz w:val="25"/>
          <w:szCs w:val="25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AD6733">
        <w:rPr>
          <w:rFonts w:eastAsiaTheme="minorEastAsia"/>
          <w:sz w:val="25"/>
          <w:szCs w:val="25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AD6733">
        <w:rPr>
          <w:rFonts w:eastAsiaTheme="minorEastAsia"/>
          <w:sz w:val="25"/>
          <w:szCs w:val="25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AD6733">
        <w:rPr>
          <w:rFonts w:eastAsiaTheme="minorEastAsia"/>
          <w:sz w:val="25"/>
          <w:szCs w:val="25"/>
        </w:rPr>
        <w:t xml:space="preserve"> л</w:t>
      </w:r>
      <w:r w:rsidRPr="00AD6733">
        <w:rPr>
          <w:rFonts w:eastAsiaTheme="minorEastAsia"/>
          <w:sz w:val="25"/>
          <w:szCs w:val="25"/>
        </w:rPr>
        <w:t>ицо совершило преступление небольшой или средней тяжести;</w:t>
      </w:r>
      <w:r w:rsidRPr="00AD6733">
        <w:rPr>
          <w:rFonts w:eastAsiaTheme="minorEastAsia"/>
          <w:sz w:val="25"/>
          <w:szCs w:val="25"/>
        </w:rPr>
        <w:t xml:space="preserve"> л</w:t>
      </w:r>
      <w:r w:rsidRPr="00AD6733">
        <w:rPr>
          <w:rFonts w:eastAsiaTheme="minorEastAsia"/>
          <w:sz w:val="25"/>
          <w:szCs w:val="25"/>
        </w:rPr>
        <w:t>ицо совершило преступление впервые;</w:t>
      </w:r>
      <w:r w:rsidRPr="00AD6733">
        <w:rPr>
          <w:rFonts w:eastAsiaTheme="minorEastAsia"/>
          <w:sz w:val="25"/>
          <w:szCs w:val="25"/>
        </w:rPr>
        <w:t xml:space="preserve"> л</w:t>
      </w:r>
      <w:r w:rsidRPr="00AD6733">
        <w:rPr>
          <w:rFonts w:eastAsiaTheme="minorEastAsia"/>
          <w:sz w:val="25"/>
          <w:szCs w:val="25"/>
        </w:rPr>
        <w:t>ицо, обвиняемое или подозреваемое в совершении преступления, примирилось с потерпевшим;</w:t>
      </w:r>
      <w:r w:rsidRPr="00AD6733">
        <w:rPr>
          <w:rFonts w:eastAsiaTheme="minorEastAsia"/>
          <w:sz w:val="25"/>
          <w:szCs w:val="25"/>
        </w:rPr>
        <w:t xml:space="preserve"> л</w:t>
      </w:r>
      <w:r w:rsidRPr="00AD6733">
        <w:rPr>
          <w:rFonts w:eastAsiaTheme="minorEastAsia"/>
          <w:sz w:val="25"/>
          <w:szCs w:val="25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AD6733">
        <w:rPr>
          <w:sz w:val="25"/>
          <w:szCs w:val="25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AD6733" w:rsidR="000C338B">
        <w:rPr>
          <w:rFonts w:eastAsiaTheme="minorEastAsia"/>
          <w:sz w:val="25"/>
          <w:szCs w:val="25"/>
        </w:rPr>
        <w:t>потерпевшим</w:t>
      </w:r>
      <w:r w:rsidRPr="00AD6733">
        <w:rPr>
          <w:rFonts w:eastAsiaTheme="minorEastAsia"/>
          <w:sz w:val="25"/>
          <w:szCs w:val="25"/>
        </w:rPr>
        <w:t>,</w:t>
      </w:r>
      <w:r w:rsidRPr="00AD6733" w:rsidR="003A410D">
        <w:rPr>
          <w:rFonts w:eastAsiaTheme="minorEastAsia"/>
          <w:sz w:val="25"/>
          <w:szCs w:val="25"/>
        </w:rPr>
        <w:t xml:space="preserve"> имеются</w:t>
      </w:r>
      <w:r w:rsidRPr="00AD6733" w:rsidR="00471316">
        <w:rPr>
          <w:rFonts w:eastAsiaTheme="minorEastAsia"/>
          <w:sz w:val="25"/>
          <w:szCs w:val="25"/>
        </w:rPr>
        <w:t>, а именно</w:t>
      </w:r>
      <w:r w:rsidRPr="00AD6733" w:rsidR="003A410D">
        <w:rPr>
          <w:rFonts w:eastAsiaTheme="minorEastAsia"/>
          <w:sz w:val="25"/>
          <w:szCs w:val="25"/>
        </w:rPr>
        <w:t xml:space="preserve">: </w:t>
      </w:r>
      <w:r w:rsidRPr="00AD6733" w:rsidR="00471316">
        <w:rPr>
          <w:rFonts w:eastAsiaTheme="minorEastAsia"/>
          <w:sz w:val="25"/>
          <w:szCs w:val="25"/>
        </w:rPr>
        <w:t>подсудимый</w:t>
      </w:r>
      <w:r w:rsidRPr="00AD6733" w:rsidR="003A410D">
        <w:rPr>
          <w:rFonts w:eastAsiaTheme="minorEastAsia"/>
          <w:sz w:val="25"/>
          <w:szCs w:val="25"/>
        </w:rPr>
        <w:t xml:space="preserve"> ранее не судим </w:t>
      </w:r>
      <w:r w:rsidRPr="00AD6733">
        <w:rPr>
          <w:rFonts w:eastAsiaTheme="minorEastAsia"/>
          <w:sz w:val="25"/>
          <w:szCs w:val="25"/>
        </w:rPr>
        <w:t xml:space="preserve">(т.1 л.д. </w:t>
      </w:r>
      <w:r w:rsidRPr="00AD6733" w:rsidR="002B77CA">
        <w:rPr>
          <w:rFonts w:eastAsiaTheme="minorEastAsia"/>
          <w:sz w:val="25"/>
          <w:szCs w:val="25"/>
        </w:rPr>
        <w:t>87-88</w:t>
      </w:r>
      <w:r w:rsidRPr="00AD6733">
        <w:rPr>
          <w:rFonts w:eastAsiaTheme="minorEastAsia"/>
          <w:sz w:val="25"/>
          <w:szCs w:val="25"/>
        </w:rPr>
        <w:t>)</w:t>
      </w:r>
      <w:r w:rsidRPr="00AD6733" w:rsidR="00AB5F19">
        <w:rPr>
          <w:rFonts w:eastAsiaTheme="minorEastAsia"/>
          <w:sz w:val="25"/>
          <w:szCs w:val="25"/>
        </w:rPr>
        <w:t>;</w:t>
      </w:r>
      <w:r w:rsidR="009C5DF2">
        <w:rPr>
          <w:rFonts w:eastAsiaTheme="minorEastAsia"/>
          <w:sz w:val="25"/>
          <w:szCs w:val="25"/>
        </w:rPr>
        <w:t>ПЕРСОНАЛЬНАЯ ИФОРМАЦИЯ</w:t>
      </w:r>
      <w:r w:rsidRPr="00AD6733" w:rsidR="00AB5F19">
        <w:rPr>
          <w:rFonts w:eastAsiaTheme="minorEastAsia"/>
          <w:sz w:val="25"/>
          <w:szCs w:val="25"/>
        </w:rPr>
        <w:t>;</w:t>
      </w:r>
      <w:r w:rsidR="009C5DF2">
        <w:rPr>
          <w:rFonts w:eastAsiaTheme="minorEastAsia"/>
          <w:sz w:val="25"/>
          <w:szCs w:val="25"/>
        </w:rPr>
        <w:t xml:space="preserve"> </w:t>
      </w:r>
      <w:r w:rsidRPr="00AD6733" w:rsidR="002B77CA">
        <w:rPr>
          <w:rFonts w:eastAsiaTheme="minorEastAsia"/>
          <w:sz w:val="25"/>
          <w:szCs w:val="25"/>
        </w:rPr>
        <w:t>потерпевшая</w:t>
      </w:r>
      <w:r w:rsidRPr="00AD6733" w:rsidR="0014063D">
        <w:rPr>
          <w:rFonts w:eastAsiaTheme="minorEastAsia"/>
          <w:sz w:val="25"/>
          <w:szCs w:val="25"/>
        </w:rPr>
        <w:t>ходатайствуе</w:t>
      </w:r>
      <w:r w:rsidRPr="00AD6733">
        <w:rPr>
          <w:rFonts w:eastAsiaTheme="minorEastAsia"/>
          <w:sz w:val="25"/>
          <w:szCs w:val="25"/>
        </w:rPr>
        <w:t>т</w:t>
      </w:r>
      <w:r w:rsidRPr="00AD6733">
        <w:rPr>
          <w:rFonts w:eastAsiaTheme="minorEastAsia"/>
          <w:sz w:val="25"/>
          <w:szCs w:val="25"/>
        </w:rPr>
        <w:t xml:space="preserve"> о прекращении уголовного дела, в связи с примирением с подсудимым, поскольку последний загладил причиненный </w:t>
      </w:r>
      <w:r w:rsidRPr="00AD6733" w:rsidR="002B77CA">
        <w:rPr>
          <w:rFonts w:eastAsiaTheme="minorEastAsia"/>
          <w:sz w:val="25"/>
          <w:szCs w:val="25"/>
        </w:rPr>
        <w:t>вред, принес извинения</w:t>
      </w:r>
      <w:r w:rsidRPr="00AD6733" w:rsidR="00AB5F19">
        <w:rPr>
          <w:rFonts w:eastAsiaTheme="minorEastAsia"/>
          <w:sz w:val="25"/>
          <w:szCs w:val="25"/>
        </w:rPr>
        <w:t xml:space="preserve">; </w:t>
      </w:r>
      <w:r w:rsidRPr="00AD6733">
        <w:rPr>
          <w:rFonts w:eastAsiaTheme="minorEastAsia"/>
          <w:sz w:val="25"/>
          <w:szCs w:val="25"/>
        </w:rPr>
        <w:t>каких-либо претензий материального и морального характера к</w:t>
      </w:r>
      <w:r w:rsidR="009C5DF2">
        <w:rPr>
          <w:rFonts w:eastAsiaTheme="minorEastAsia"/>
          <w:sz w:val="25"/>
          <w:szCs w:val="25"/>
        </w:rPr>
        <w:t xml:space="preserve"> </w:t>
      </w:r>
      <w:r w:rsidRPr="00AD6733" w:rsidR="002B77CA">
        <w:rPr>
          <w:rFonts w:cs="Courier New"/>
          <w:sz w:val="25"/>
          <w:szCs w:val="25"/>
        </w:rPr>
        <w:t>Лосеву И.А.</w:t>
      </w:r>
      <w:r w:rsidR="009C5DF2">
        <w:rPr>
          <w:rFonts w:cs="Courier New"/>
          <w:sz w:val="25"/>
          <w:szCs w:val="25"/>
        </w:rPr>
        <w:t xml:space="preserve"> </w:t>
      </w:r>
      <w:r w:rsidRPr="00AD6733">
        <w:rPr>
          <w:sz w:val="25"/>
          <w:szCs w:val="25"/>
        </w:rPr>
        <w:t xml:space="preserve">не </w:t>
      </w:r>
      <w:r w:rsidRPr="00AD6733" w:rsidR="002B77CA">
        <w:rPr>
          <w:sz w:val="25"/>
          <w:szCs w:val="25"/>
        </w:rPr>
        <w:t>имеет</w:t>
      </w:r>
      <w:r w:rsidRPr="00AD6733">
        <w:rPr>
          <w:sz w:val="25"/>
          <w:szCs w:val="25"/>
        </w:rPr>
        <w:t>.</w:t>
      </w:r>
    </w:p>
    <w:p w:rsidR="00994275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AD6733">
        <w:rPr>
          <w:rFonts w:eastAsiaTheme="minorEastAsia"/>
          <w:sz w:val="25"/>
          <w:szCs w:val="25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AD6733" w:rsidR="00F066A5">
        <w:rPr>
          <w:rFonts w:eastAsiaTheme="minorEastAsia"/>
          <w:sz w:val="25"/>
          <w:szCs w:val="25"/>
        </w:rPr>
        <w:t xml:space="preserve">о </w:t>
      </w:r>
      <w:r w:rsidR="000F6187">
        <w:rPr>
          <w:rFonts w:eastAsiaTheme="minorEastAsia"/>
          <w:sz w:val="25"/>
          <w:szCs w:val="25"/>
        </w:rPr>
        <w:t>потерпевшей</w:t>
      </w:r>
      <w:r w:rsidRPr="00AD6733">
        <w:rPr>
          <w:rFonts w:eastAsiaTheme="minorEastAsia"/>
          <w:sz w:val="25"/>
          <w:szCs w:val="25"/>
        </w:rPr>
        <w:t xml:space="preserve"> подлежит удовлетворению.</w:t>
      </w:r>
    </w:p>
    <w:p w:rsid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AD6733">
        <w:rPr>
          <w:sz w:val="25"/>
          <w:szCs w:val="25"/>
        </w:rPr>
        <w:t xml:space="preserve">Мера </w:t>
      </w:r>
      <w:r w:rsidRPr="00AD6733" w:rsidR="00AB5F19">
        <w:rPr>
          <w:sz w:val="25"/>
          <w:szCs w:val="25"/>
        </w:rPr>
        <w:t xml:space="preserve">процессуального </w:t>
      </w:r>
      <w:r w:rsidRPr="00AD6733">
        <w:rPr>
          <w:sz w:val="25"/>
          <w:szCs w:val="25"/>
        </w:rPr>
        <w:t>принуждения</w:t>
      </w:r>
      <w:r w:rsidRPr="00AD6733">
        <w:rPr>
          <w:rFonts w:eastAsia="Lucida Sans Unicode"/>
          <w:kern w:val="1"/>
          <w:sz w:val="25"/>
          <w:szCs w:val="25"/>
          <w:lang w:eastAsia="en-US"/>
        </w:rPr>
        <w:t xml:space="preserve"> в виде обязательства о явке</w:t>
      </w:r>
      <w:r w:rsidRPr="00AD6733">
        <w:rPr>
          <w:sz w:val="25"/>
          <w:szCs w:val="25"/>
        </w:rPr>
        <w:t xml:space="preserve">, избранная в отношении </w:t>
      </w:r>
      <w:r w:rsidRPr="00AD6733" w:rsidR="002B77CA">
        <w:rPr>
          <w:rFonts w:cs="Courier New"/>
          <w:sz w:val="25"/>
          <w:szCs w:val="25"/>
        </w:rPr>
        <w:t>Лосева И.А.</w:t>
      </w:r>
      <w:r w:rsidRPr="00AD6733">
        <w:rPr>
          <w:sz w:val="25"/>
          <w:szCs w:val="25"/>
        </w:rPr>
        <w:t>, подлежит отмене по вступлению постановления в законную силу.</w:t>
      </w:r>
    </w:p>
    <w:p w:rsidR="00867B4D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AD6733">
        <w:rPr>
          <w:rFonts w:eastAsia="Lucida Sans Unicode"/>
          <w:kern w:val="1"/>
          <w:sz w:val="25"/>
          <w:szCs w:val="25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AD6733">
        <w:rPr>
          <w:rFonts w:eastAsia="Lucida Sans Unicode"/>
          <w:kern w:val="1"/>
          <w:sz w:val="25"/>
          <w:szCs w:val="25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AD6733">
        <w:rPr>
          <w:rFonts w:eastAsiaTheme="minorEastAsia"/>
          <w:sz w:val="25"/>
          <w:szCs w:val="25"/>
        </w:rPr>
        <w:t>Руководствуясь ст. 76 УК РФ, ст. 25 УПК РФ, суд</w:t>
      </w:r>
    </w:p>
    <w:p w:rsid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</w:p>
    <w:p w:rsidR="00F8237D" w:rsidRPr="00AD6733" w:rsidP="00AD6733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5"/>
          <w:szCs w:val="25"/>
        </w:rPr>
      </w:pPr>
      <w:r w:rsidRPr="00AD6733">
        <w:rPr>
          <w:rFonts w:eastAsiaTheme="minorEastAsia"/>
          <w:b/>
          <w:sz w:val="25"/>
          <w:szCs w:val="25"/>
        </w:rPr>
        <w:t>П О С Т А Н О В И Л:</w:t>
      </w:r>
    </w:p>
    <w:p w:rsidR="00F8237D" w:rsidRPr="00AD6733" w:rsidP="00AD6733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5"/>
          <w:szCs w:val="25"/>
        </w:rPr>
      </w:pPr>
    </w:p>
    <w:p w:rsidR="00867B4D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AD6733">
        <w:rPr>
          <w:rFonts w:eastAsiaTheme="minorEastAsia"/>
          <w:sz w:val="25"/>
          <w:szCs w:val="25"/>
        </w:rPr>
        <w:t xml:space="preserve">ходатайство </w:t>
      </w:r>
      <w:r w:rsidRPr="00AD6733" w:rsidR="002B77CA">
        <w:rPr>
          <w:rFonts w:eastAsiaTheme="minorEastAsia"/>
          <w:sz w:val="25"/>
          <w:szCs w:val="25"/>
        </w:rPr>
        <w:t xml:space="preserve">потерпевшей </w:t>
      </w:r>
      <w:r w:rsidR="009C5DF2">
        <w:rPr>
          <w:rFonts w:eastAsiaTheme="minorEastAsia"/>
          <w:sz w:val="25"/>
          <w:szCs w:val="25"/>
        </w:rPr>
        <w:t xml:space="preserve">ФИО </w:t>
      </w:r>
      <w:r w:rsidRPr="00AD6733">
        <w:rPr>
          <w:rFonts w:eastAsiaTheme="minorEastAsia"/>
          <w:sz w:val="25"/>
          <w:szCs w:val="25"/>
        </w:rPr>
        <w:t xml:space="preserve">– </w:t>
      </w:r>
      <w:r w:rsidRPr="00AD6733">
        <w:rPr>
          <w:rFonts w:eastAsiaTheme="minorEastAsia"/>
          <w:b/>
          <w:sz w:val="25"/>
          <w:szCs w:val="25"/>
        </w:rPr>
        <w:t>удовлетворить</w:t>
      </w:r>
      <w:r w:rsidRPr="00AD6733">
        <w:rPr>
          <w:rFonts w:eastAsiaTheme="minorEastAsia"/>
          <w:sz w:val="25"/>
          <w:szCs w:val="25"/>
        </w:rPr>
        <w:t xml:space="preserve">. </w:t>
      </w:r>
    </w:p>
    <w:p w:rsidR="00867B4D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5"/>
          <w:szCs w:val="25"/>
        </w:rPr>
      </w:pPr>
      <w:r w:rsidRPr="00AD6733">
        <w:rPr>
          <w:rFonts w:eastAsiaTheme="minorEastAsia"/>
          <w:sz w:val="25"/>
          <w:szCs w:val="25"/>
        </w:rPr>
        <w:t xml:space="preserve">Уголовное дело в отношении </w:t>
      </w:r>
      <w:r w:rsidRPr="00AD6733" w:rsidR="00AD6733">
        <w:rPr>
          <w:b/>
          <w:i/>
          <w:sz w:val="25"/>
          <w:szCs w:val="25"/>
        </w:rPr>
        <w:t>Лосева Ивана Андреевича</w:t>
      </w:r>
      <w:r w:rsidRPr="00AD6733">
        <w:rPr>
          <w:rFonts w:eastAsia="Lucida Sans Unicode"/>
          <w:kern w:val="1"/>
          <w:sz w:val="25"/>
          <w:szCs w:val="25"/>
          <w:lang w:eastAsia="en-US"/>
        </w:rPr>
        <w:t xml:space="preserve">, </w:t>
      </w:r>
      <w:r w:rsidRPr="00AD6733">
        <w:rPr>
          <w:rFonts w:eastAsiaTheme="minorEastAsia"/>
          <w:sz w:val="25"/>
          <w:szCs w:val="25"/>
        </w:rPr>
        <w:t>обвиняемого</w:t>
      </w:r>
      <w:r w:rsidRPr="00AD6733" w:rsidR="00F066A5">
        <w:rPr>
          <w:rFonts w:eastAsiaTheme="minorEastAsia"/>
          <w:sz w:val="25"/>
          <w:szCs w:val="25"/>
        </w:rPr>
        <w:t xml:space="preserve"> в совершении преступления, предусмотренного </w:t>
      </w:r>
      <w:r w:rsidRPr="00AD6733" w:rsidR="00AB5F19">
        <w:rPr>
          <w:rFonts w:eastAsia="Lucida Sans Unicode"/>
          <w:kern w:val="1"/>
          <w:sz w:val="25"/>
          <w:szCs w:val="25"/>
          <w:lang w:eastAsia="en-US"/>
        </w:rPr>
        <w:t>ч.1 ст.</w:t>
      </w:r>
      <w:r w:rsidRPr="00AD6733" w:rsidR="00D835C4">
        <w:rPr>
          <w:rFonts w:eastAsia="Lucida Sans Unicode"/>
          <w:kern w:val="1"/>
          <w:sz w:val="25"/>
          <w:szCs w:val="25"/>
          <w:lang w:eastAsia="en-US"/>
        </w:rPr>
        <w:t>158</w:t>
      </w:r>
      <w:r w:rsidRPr="00AD6733" w:rsidR="00AB5F19">
        <w:rPr>
          <w:rFonts w:eastAsia="Lucida Sans Unicode"/>
          <w:kern w:val="1"/>
          <w:sz w:val="25"/>
          <w:szCs w:val="25"/>
          <w:lang w:eastAsia="en-US"/>
        </w:rPr>
        <w:t xml:space="preserve"> УК РФ</w:t>
      </w:r>
      <w:r w:rsidRPr="00AD6733">
        <w:rPr>
          <w:rFonts w:eastAsiaTheme="minorEastAsia"/>
          <w:sz w:val="25"/>
          <w:szCs w:val="25"/>
        </w:rPr>
        <w:t xml:space="preserve"> – прекратить, в с</w:t>
      </w:r>
      <w:r w:rsidRPr="00AD6733" w:rsidR="00AD6733">
        <w:rPr>
          <w:rFonts w:eastAsiaTheme="minorEastAsia"/>
          <w:sz w:val="25"/>
          <w:szCs w:val="25"/>
        </w:rPr>
        <w:t>вязи с примирением с потерпевшей</w:t>
      </w:r>
      <w:r w:rsidRPr="00AD6733">
        <w:rPr>
          <w:rFonts w:eastAsiaTheme="minorEastAsia"/>
          <w:sz w:val="25"/>
          <w:szCs w:val="25"/>
        </w:rPr>
        <w:t>.</w:t>
      </w:r>
    </w:p>
    <w:p w:rsidR="007C4497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sz w:val="25"/>
          <w:szCs w:val="25"/>
        </w:rPr>
      </w:pPr>
      <w:r w:rsidRPr="00AD6733">
        <w:rPr>
          <w:sz w:val="25"/>
          <w:szCs w:val="25"/>
        </w:rPr>
        <w:t xml:space="preserve">Меру </w:t>
      </w:r>
      <w:r w:rsidRPr="00AD6733" w:rsidR="00AB5F19">
        <w:rPr>
          <w:sz w:val="25"/>
          <w:szCs w:val="25"/>
        </w:rPr>
        <w:t xml:space="preserve">процессуального </w:t>
      </w:r>
      <w:r w:rsidRPr="00AD6733">
        <w:rPr>
          <w:sz w:val="25"/>
          <w:szCs w:val="25"/>
        </w:rPr>
        <w:t xml:space="preserve">принуждения </w:t>
      </w:r>
      <w:r w:rsidRPr="00AD6733">
        <w:rPr>
          <w:rFonts w:eastAsia="Lucida Sans Unicode"/>
          <w:kern w:val="1"/>
          <w:sz w:val="25"/>
          <w:szCs w:val="25"/>
          <w:lang w:eastAsia="en-US"/>
        </w:rPr>
        <w:t>в виде обязательства о явке</w:t>
      </w:r>
      <w:r w:rsidRPr="00AD6733">
        <w:rPr>
          <w:sz w:val="25"/>
          <w:szCs w:val="25"/>
        </w:rPr>
        <w:t xml:space="preserve">, избранную </w:t>
      </w:r>
      <w:r w:rsidRPr="00AD6733" w:rsidR="00AB5F19">
        <w:rPr>
          <w:sz w:val="25"/>
          <w:szCs w:val="25"/>
        </w:rPr>
        <w:t xml:space="preserve">в отношении </w:t>
      </w:r>
      <w:r w:rsidRPr="00AD6733" w:rsidR="00AD6733">
        <w:rPr>
          <w:rFonts w:cs="Courier New"/>
          <w:sz w:val="25"/>
          <w:szCs w:val="25"/>
        </w:rPr>
        <w:t>Лосева И.А.</w:t>
      </w:r>
      <w:r w:rsidRPr="00AD6733">
        <w:rPr>
          <w:sz w:val="25"/>
          <w:szCs w:val="25"/>
        </w:rPr>
        <w:t>, по вступлению постановл</w:t>
      </w:r>
      <w:r w:rsidRPr="00AD6733">
        <w:rPr>
          <w:sz w:val="25"/>
          <w:szCs w:val="25"/>
        </w:rPr>
        <w:t>ения в законную силу – отменить.</w:t>
      </w:r>
    </w:p>
    <w:p w:rsidR="00EC6E38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sz w:val="25"/>
          <w:szCs w:val="25"/>
        </w:rPr>
      </w:pPr>
      <w:r w:rsidRPr="00AD6733">
        <w:rPr>
          <w:sz w:val="25"/>
          <w:szCs w:val="25"/>
        </w:rPr>
        <w:t>Вещественное доказательство</w:t>
      </w:r>
      <w:r w:rsidRPr="00AD6733">
        <w:rPr>
          <w:sz w:val="25"/>
          <w:szCs w:val="25"/>
        </w:rPr>
        <w:t xml:space="preserve"> в виде </w:t>
      </w:r>
      <w:r w:rsidRPr="00AD6733">
        <w:rPr>
          <w:rFonts w:cs="Courier New"/>
          <w:sz w:val="25"/>
          <w:szCs w:val="25"/>
        </w:rPr>
        <w:t>самоката «</w:t>
      </w:r>
      <w:r w:rsidR="009C5DF2">
        <w:rPr>
          <w:rFonts w:cs="Courier New"/>
          <w:sz w:val="25"/>
          <w:szCs w:val="25"/>
        </w:rPr>
        <w:t>МАРКА</w:t>
      </w:r>
      <w:r w:rsidRPr="00AD6733">
        <w:rPr>
          <w:rFonts w:cs="Courier New"/>
          <w:sz w:val="25"/>
          <w:szCs w:val="25"/>
        </w:rPr>
        <w:t>», черного цвета, переданно</w:t>
      </w:r>
      <w:r w:rsidRPr="00AD6733" w:rsidR="007C4497">
        <w:rPr>
          <w:rFonts w:cs="Courier New"/>
          <w:sz w:val="25"/>
          <w:szCs w:val="25"/>
        </w:rPr>
        <w:t>е потерп</w:t>
      </w:r>
      <w:r w:rsidRPr="00AD6733">
        <w:rPr>
          <w:rFonts w:cs="Courier New"/>
          <w:sz w:val="25"/>
          <w:szCs w:val="25"/>
        </w:rPr>
        <w:t>евшей</w:t>
      </w:r>
      <w:r w:rsidRPr="00AD6733">
        <w:rPr>
          <w:sz w:val="25"/>
          <w:szCs w:val="25"/>
        </w:rPr>
        <w:t xml:space="preserve"> – оставить по принадлежности.</w:t>
      </w:r>
    </w:p>
    <w:p w:rsidR="00A82CA2" w:rsidRPr="00AD6733" w:rsidP="00AD6733">
      <w:pPr>
        <w:widowControl w:val="0"/>
        <w:autoSpaceDE w:val="0"/>
        <w:autoSpaceDN w:val="0"/>
        <w:adjustRightInd w:val="0"/>
        <w:ind w:right="-1" w:firstLine="567"/>
        <w:jc w:val="both"/>
        <w:rPr>
          <w:sz w:val="25"/>
          <w:szCs w:val="25"/>
        </w:rPr>
      </w:pPr>
      <w:r w:rsidRPr="00AD6733">
        <w:rPr>
          <w:rFonts w:eastAsia="Lucida Sans Unicode"/>
          <w:kern w:val="1"/>
          <w:sz w:val="25"/>
          <w:szCs w:val="25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AD6733" w:rsidP="00AD6733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5"/>
          <w:szCs w:val="25"/>
        </w:rPr>
      </w:pPr>
      <w:r w:rsidRPr="00AD6733">
        <w:rPr>
          <w:sz w:val="25"/>
          <w:szCs w:val="25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AD6733" w:rsidR="00D835C4">
        <w:rPr>
          <w:sz w:val="25"/>
          <w:szCs w:val="25"/>
        </w:rPr>
        <w:t>.</w:t>
      </w:r>
    </w:p>
    <w:p w:rsidR="00AD6733" w:rsidP="00AD6733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5"/>
          <w:szCs w:val="25"/>
        </w:rPr>
      </w:pPr>
    </w:p>
    <w:p w:rsidR="000F6187" w:rsidRPr="000F6187" w:rsidP="000F6187">
      <w:pPr>
        <w:widowControl w:val="0"/>
        <w:autoSpaceDE w:val="0"/>
        <w:autoSpaceDN w:val="0"/>
        <w:adjustRightInd w:val="0"/>
        <w:ind w:left="567" w:right="-2"/>
        <w:jc w:val="both"/>
        <w:rPr>
          <w:b/>
          <w:sz w:val="28"/>
          <w:szCs w:val="28"/>
        </w:rPr>
      </w:pPr>
      <w:r w:rsidRPr="000F6187">
        <w:rPr>
          <w:b/>
          <w:sz w:val="28"/>
          <w:szCs w:val="28"/>
        </w:rPr>
        <w:t>Мировой судья:</w:t>
      </w:r>
      <w:r w:rsidRPr="000F6187">
        <w:rPr>
          <w:b/>
          <w:sz w:val="28"/>
          <w:szCs w:val="28"/>
        </w:rPr>
        <w:tab/>
      </w:r>
      <w:r w:rsidRPr="000F6187">
        <w:rPr>
          <w:b/>
          <w:sz w:val="28"/>
          <w:szCs w:val="28"/>
        </w:rPr>
        <w:tab/>
      </w:r>
      <w:r w:rsidRPr="000F6187">
        <w:rPr>
          <w:b/>
          <w:sz w:val="28"/>
          <w:szCs w:val="28"/>
        </w:rPr>
        <w:tab/>
        <w:t xml:space="preserve">    (п</w:t>
      </w:r>
      <w:r>
        <w:rPr>
          <w:b/>
          <w:sz w:val="28"/>
          <w:szCs w:val="28"/>
        </w:rPr>
        <w:t xml:space="preserve">одпись)                      </w:t>
      </w:r>
      <w:r w:rsidRPr="000F6187">
        <w:rPr>
          <w:b/>
          <w:sz w:val="28"/>
          <w:szCs w:val="28"/>
        </w:rPr>
        <w:t>К.Г. Чинов</w:t>
      </w:r>
    </w:p>
    <w:p w:rsidR="000F6187" w:rsidRPr="000F6187" w:rsidP="000F6187">
      <w:pPr>
        <w:widowControl w:val="0"/>
        <w:autoSpaceDE w:val="0"/>
        <w:autoSpaceDN w:val="0"/>
        <w:adjustRightInd w:val="0"/>
        <w:ind w:left="567" w:right="-2"/>
        <w:jc w:val="both"/>
        <w:rPr>
          <w:b/>
          <w:sz w:val="28"/>
          <w:szCs w:val="28"/>
        </w:rPr>
      </w:pP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DF2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/>
  <w:stylePaneFormatFilter w:val="3F01"/>
  <w:defaultTabStop w:val="708"/>
  <w:characterSpacingControl w:val="doNotCompress"/>
  <w:compat/>
  <w:rsids>
    <w:rsidRoot w:val="00842562"/>
    <w:rsid w:val="00022D8C"/>
    <w:rsid w:val="000C338B"/>
    <w:rsid w:val="000F6187"/>
    <w:rsid w:val="00114E3F"/>
    <w:rsid w:val="0014063D"/>
    <w:rsid w:val="001509E5"/>
    <w:rsid w:val="001A2F2D"/>
    <w:rsid w:val="001B3C0A"/>
    <w:rsid w:val="00237E29"/>
    <w:rsid w:val="002472F5"/>
    <w:rsid w:val="00272137"/>
    <w:rsid w:val="002978BB"/>
    <w:rsid w:val="002B77CA"/>
    <w:rsid w:val="002D4384"/>
    <w:rsid w:val="00322F6A"/>
    <w:rsid w:val="003335ED"/>
    <w:rsid w:val="00362667"/>
    <w:rsid w:val="003A410D"/>
    <w:rsid w:val="003E2C9A"/>
    <w:rsid w:val="003E67E0"/>
    <w:rsid w:val="00417222"/>
    <w:rsid w:val="00471316"/>
    <w:rsid w:val="004B436E"/>
    <w:rsid w:val="0055015C"/>
    <w:rsid w:val="0058062B"/>
    <w:rsid w:val="00592ED3"/>
    <w:rsid w:val="006216BC"/>
    <w:rsid w:val="0064567A"/>
    <w:rsid w:val="006E1FE6"/>
    <w:rsid w:val="00712614"/>
    <w:rsid w:val="007C4497"/>
    <w:rsid w:val="007E5FB1"/>
    <w:rsid w:val="007F39DF"/>
    <w:rsid w:val="007F3C89"/>
    <w:rsid w:val="00811B70"/>
    <w:rsid w:val="00842562"/>
    <w:rsid w:val="00867B4D"/>
    <w:rsid w:val="008E5E41"/>
    <w:rsid w:val="00912C1F"/>
    <w:rsid w:val="00994275"/>
    <w:rsid w:val="009B00E3"/>
    <w:rsid w:val="009C5DF2"/>
    <w:rsid w:val="00A10004"/>
    <w:rsid w:val="00A82CA2"/>
    <w:rsid w:val="00AA020B"/>
    <w:rsid w:val="00AB5F19"/>
    <w:rsid w:val="00AD6733"/>
    <w:rsid w:val="00B827B9"/>
    <w:rsid w:val="00BA6DFF"/>
    <w:rsid w:val="00BC1389"/>
    <w:rsid w:val="00C521DB"/>
    <w:rsid w:val="00C5380D"/>
    <w:rsid w:val="00C7041C"/>
    <w:rsid w:val="00CD04CC"/>
    <w:rsid w:val="00CE385F"/>
    <w:rsid w:val="00D03D43"/>
    <w:rsid w:val="00D471CF"/>
    <w:rsid w:val="00D835C4"/>
    <w:rsid w:val="00DC4E4B"/>
    <w:rsid w:val="00EC6E38"/>
    <w:rsid w:val="00EE2625"/>
    <w:rsid w:val="00EF2DD4"/>
    <w:rsid w:val="00F066A5"/>
    <w:rsid w:val="00F34F8C"/>
    <w:rsid w:val="00F700A6"/>
    <w:rsid w:val="00F82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C90C-C487-4502-B11B-B5BAFF31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