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60592F">
        <w:rPr>
          <w:b/>
          <w:sz w:val="27"/>
          <w:szCs w:val="27"/>
        </w:rPr>
        <w:t>8</w:t>
      </w:r>
      <w:r w:rsidRPr="00C7041C">
        <w:rPr>
          <w:b/>
          <w:sz w:val="27"/>
          <w:szCs w:val="27"/>
        </w:rPr>
        <w:t>-</w:t>
      </w:r>
      <w:r w:rsidR="00DA073B">
        <w:rPr>
          <w:b/>
          <w:sz w:val="27"/>
          <w:szCs w:val="27"/>
        </w:rPr>
        <w:t>1</w:t>
      </w:r>
      <w:r w:rsidR="0060592F">
        <w:rPr>
          <w:b/>
          <w:sz w:val="27"/>
          <w:szCs w:val="27"/>
        </w:rPr>
        <w:t>5</w:t>
      </w:r>
      <w:r w:rsidR="00726672">
        <w:rPr>
          <w:b/>
          <w:sz w:val="27"/>
          <w:szCs w:val="27"/>
        </w:rPr>
        <w:t>/</w:t>
      </w:r>
      <w:r w:rsidRPr="00C7041C">
        <w:rPr>
          <w:b/>
          <w:sz w:val="27"/>
          <w:szCs w:val="27"/>
        </w:rPr>
        <w:t>20</w:t>
      </w:r>
      <w:r w:rsidR="00B564B5">
        <w:rPr>
          <w:b/>
          <w:sz w:val="27"/>
          <w:szCs w:val="27"/>
        </w:rPr>
        <w:t>2</w:t>
      </w:r>
      <w:r w:rsidR="00DA073B">
        <w:rPr>
          <w:b/>
          <w:sz w:val="27"/>
          <w:szCs w:val="27"/>
        </w:rPr>
        <w:t>1</w:t>
      </w:r>
    </w:p>
    <w:p w:rsidR="00C5380D" w:rsidRPr="00C7041C" w:rsidP="00994275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60592F">
        <w:rPr>
          <w:rFonts w:eastAsia="Lucida Sans Unicode"/>
          <w:b/>
          <w:bCs/>
          <w:kern w:val="1"/>
          <w:sz w:val="27"/>
          <w:szCs w:val="27"/>
          <w:lang w:eastAsia="en-US"/>
        </w:rPr>
        <w:t>8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-01-20</w:t>
      </w:r>
      <w:r w:rsidR="00726672">
        <w:rPr>
          <w:rFonts w:eastAsia="Lucida Sans Unicode"/>
          <w:b/>
          <w:bCs/>
          <w:kern w:val="1"/>
          <w:sz w:val="27"/>
          <w:szCs w:val="27"/>
          <w:lang w:eastAsia="en-US"/>
        </w:rPr>
        <w:t>2</w:t>
      </w:r>
      <w:r w:rsidR="00DA073B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3E2C9A">
        <w:rPr>
          <w:rFonts w:eastAsia="Lucida Sans Unicode"/>
          <w:b/>
          <w:bCs/>
          <w:kern w:val="1"/>
          <w:sz w:val="27"/>
          <w:szCs w:val="27"/>
          <w:lang w:eastAsia="en-US"/>
        </w:rPr>
        <w:t>00</w:t>
      </w:r>
      <w:r w:rsidR="0060592F">
        <w:rPr>
          <w:rFonts w:eastAsia="Lucida Sans Unicode"/>
          <w:b/>
          <w:bCs/>
          <w:kern w:val="1"/>
          <w:sz w:val="27"/>
          <w:szCs w:val="27"/>
          <w:lang w:eastAsia="en-US"/>
        </w:rPr>
        <w:t>1001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DA073B">
        <w:rPr>
          <w:rFonts w:eastAsia="Lucida Sans Unicode"/>
          <w:b/>
          <w:bCs/>
          <w:kern w:val="1"/>
          <w:sz w:val="27"/>
          <w:szCs w:val="27"/>
          <w:lang w:eastAsia="en-US"/>
        </w:rPr>
        <w:t>6</w:t>
      </w:r>
      <w:r w:rsidR="0060592F">
        <w:rPr>
          <w:rFonts w:eastAsia="Lucida Sans Unicode"/>
          <w:b/>
          <w:bCs/>
          <w:kern w:val="1"/>
          <w:sz w:val="27"/>
          <w:szCs w:val="27"/>
          <w:lang w:eastAsia="en-US"/>
        </w:rPr>
        <w:t>3</w:t>
      </w:r>
    </w:p>
    <w:p w:rsidR="00592ED3" w:rsidRPr="00C7041C" w:rsidP="00994275">
      <w:pPr>
        <w:ind w:left="6372" w:right="-1" w:firstLine="567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60592F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31 мая</w:t>
            </w:r>
            <w:r w:rsidRPr="00C7041C" w:rsidR="00114E3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</w:t>
            </w:r>
            <w:r w:rsidR="0072667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2</w:t>
            </w:r>
            <w:r w:rsidR="00DA073B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6933D7" w:rsidP="0060592F">
      <w:pPr>
        <w:ind w:firstLine="567"/>
        <w:jc w:val="both"/>
        <w:rPr>
          <w:sz w:val="28"/>
          <w:szCs w:val="28"/>
        </w:rPr>
      </w:pPr>
      <w:r w:rsidRPr="004B0A01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</w:t>
      </w:r>
      <w:r w:rsidRPr="004B0A01">
        <w:rPr>
          <w:sz w:val="28"/>
          <w:szCs w:val="28"/>
        </w:rPr>
        <w:t>Бекенштейн</w:t>
      </w:r>
      <w:r w:rsidRPr="004B0A01">
        <w:rPr>
          <w:sz w:val="28"/>
          <w:szCs w:val="28"/>
        </w:rPr>
        <w:t xml:space="preserve"> Елена Леонидовна,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D9771A">
        <w:rPr>
          <w:sz w:val="28"/>
          <w:szCs w:val="28"/>
        </w:rPr>
        <w:t xml:space="preserve">, при секретаре </w:t>
      </w:r>
      <w:r>
        <w:rPr>
          <w:sz w:val="28"/>
          <w:szCs w:val="28"/>
        </w:rPr>
        <w:t>Макаревич А.С.</w:t>
      </w:r>
      <w:r w:rsidRPr="00D9771A">
        <w:rPr>
          <w:sz w:val="28"/>
          <w:szCs w:val="28"/>
        </w:rPr>
        <w:t xml:space="preserve">, с участием государственного обвинителя – </w:t>
      </w:r>
      <w:r>
        <w:rPr>
          <w:sz w:val="28"/>
          <w:szCs w:val="28"/>
        </w:rPr>
        <w:t>Якове</w:t>
      </w:r>
      <w:r w:rsidR="00CF1AF6">
        <w:rPr>
          <w:sz w:val="28"/>
          <w:szCs w:val="28"/>
        </w:rPr>
        <w:t>нк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Ю.Ю.</w:t>
      </w:r>
      <w:r w:rsidRPr="00D9771A">
        <w:rPr>
          <w:sz w:val="28"/>
          <w:szCs w:val="28"/>
        </w:rPr>
        <w:t xml:space="preserve">, подсудимого </w:t>
      </w:r>
      <w:r>
        <w:rPr>
          <w:sz w:val="28"/>
          <w:szCs w:val="28"/>
        </w:rPr>
        <w:t>Радионова</w:t>
      </w:r>
      <w:r>
        <w:rPr>
          <w:sz w:val="28"/>
          <w:szCs w:val="28"/>
        </w:rPr>
        <w:t xml:space="preserve"> А.В.</w:t>
      </w:r>
      <w:r w:rsidRPr="00D9771A">
        <w:rPr>
          <w:sz w:val="28"/>
          <w:szCs w:val="28"/>
        </w:rPr>
        <w:t xml:space="preserve">, защитника – адвоката </w:t>
      </w:r>
      <w:r>
        <w:rPr>
          <w:sz w:val="28"/>
          <w:szCs w:val="28"/>
        </w:rPr>
        <w:t>Чернышева С.М.</w:t>
      </w:r>
      <w:r w:rsidRPr="00D9771A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представителя</w:t>
      </w:r>
      <w:r w:rsidR="00CF1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потерпевшего – адвоката </w:t>
      </w:r>
      <w:r w:rsidR="00CF1AF6">
        <w:rPr>
          <w:sz w:val="28"/>
          <w:szCs w:val="28"/>
        </w:rPr>
        <w:t>ФИО</w:t>
      </w:r>
      <w:r>
        <w:rPr>
          <w:sz w:val="28"/>
          <w:szCs w:val="28"/>
        </w:rPr>
        <w:t>,</w:t>
      </w:r>
    </w:p>
    <w:p w:rsidR="0060592F" w:rsidRPr="00D9771A" w:rsidP="0060592F">
      <w:pPr>
        <w:ind w:firstLine="567"/>
        <w:jc w:val="both"/>
        <w:rPr>
          <w:iCs/>
          <w:sz w:val="28"/>
          <w:szCs w:val="28"/>
        </w:rPr>
      </w:pPr>
      <w:r w:rsidRPr="00D9771A">
        <w:rPr>
          <w:sz w:val="28"/>
          <w:szCs w:val="28"/>
        </w:rPr>
        <w:t xml:space="preserve">рассмотрев в открытом судебном заседании уголовное дело по обвинению  </w:t>
      </w:r>
      <w:r w:rsidRPr="00D9771A">
        <w:rPr>
          <w:sz w:val="28"/>
          <w:szCs w:val="28"/>
        </w:rPr>
        <w:tab/>
      </w:r>
      <w:r w:rsidRPr="00D9771A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Pr="00C30280">
        <w:rPr>
          <w:b/>
          <w:sz w:val="28"/>
          <w:szCs w:val="28"/>
        </w:rPr>
        <w:t>Радионова</w:t>
      </w:r>
      <w:r w:rsidRPr="00C30280">
        <w:rPr>
          <w:b/>
          <w:sz w:val="28"/>
          <w:szCs w:val="28"/>
        </w:rPr>
        <w:t xml:space="preserve"> Анатолия Владимировича</w:t>
      </w:r>
      <w:r w:rsidRPr="00D9771A">
        <w:rPr>
          <w:sz w:val="28"/>
          <w:szCs w:val="28"/>
        </w:rPr>
        <w:t xml:space="preserve">, </w:t>
      </w:r>
      <w:r w:rsidR="00CF1AF6">
        <w:rPr>
          <w:sz w:val="28"/>
          <w:szCs w:val="28"/>
        </w:rPr>
        <w:t>"ПЕРСОНАЛЬНЫЕ ДАННЫЕ"</w:t>
      </w:r>
      <w:r w:rsidRPr="00D9771A">
        <w:rPr>
          <w:iCs/>
          <w:sz w:val="28"/>
          <w:szCs w:val="28"/>
        </w:rPr>
        <w:t>,</w:t>
      </w:r>
    </w:p>
    <w:p w:rsidR="0060592F" w:rsidRPr="00D71F8F" w:rsidP="0060592F">
      <w:pPr>
        <w:ind w:firstLine="567"/>
        <w:rPr>
          <w:sz w:val="28"/>
          <w:szCs w:val="28"/>
        </w:rPr>
      </w:pPr>
      <w:r w:rsidRPr="00D9771A">
        <w:rPr>
          <w:sz w:val="28"/>
          <w:szCs w:val="28"/>
        </w:rPr>
        <w:t>в совершении преступления, предусмотренного ч.1 ст.167 УК РФ</w:t>
      </w:r>
      <w:r w:rsidRPr="00D71F8F">
        <w:rPr>
          <w:sz w:val="28"/>
          <w:szCs w:val="28"/>
        </w:rPr>
        <w:t>,</w:t>
      </w:r>
    </w:p>
    <w:p w:rsidR="0060592F" w:rsidRPr="00D71F8F" w:rsidP="0060592F">
      <w:pPr>
        <w:ind w:firstLine="567"/>
        <w:jc w:val="both"/>
        <w:rPr>
          <w:sz w:val="28"/>
          <w:szCs w:val="28"/>
        </w:rPr>
      </w:pPr>
    </w:p>
    <w:p w:rsidR="00B827B9" w:rsidRPr="00C7041C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</w:p>
    <w:p w:rsidR="0058062B" w:rsidRPr="00C7041C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8062B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DA62F7" w:rsidP="0060592F">
      <w:pPr>
        <w:widowControl w:val="0"/>
        <w:suppressAutoHyphens/>
        <w:ind w:right="-1" w:firstLine="567"/>
        <w:jc w:val="both"/>
      </w:pPr>
      <w:r w:rsidRPr="00C7041C">
        <w:rPr>
          <w:rFonts w:cs="Courier New"/>
          <w:sz w:val="27"/>
          <w:szCs w:val="27"/>
        </w:rPr>
        <w:t xml:space="preserve">в производстве мирового судьи находится уголовное дело по обвинению </w:t>
      </w:r>
      <w:r w:rsidR="0060592F">
        <w:rPr>
          <w:rFonts w:cs="Courier New"/>
          <w:sz w:val="27"/>
          <w:szCs w:val="27"/>
        </w:rPr>
        <w:t>Р</w:t>
      </w:r>
      <w:r w:rsidR="004F0FC3">
        <w:rPr>
          <w:rFonts w:cs="Courier New"/>
          <w:sz w:val="27"/>
          <w:szCs w:val="27"/>
        </w:rPr>
        <w:t>а</w:t>
      </w:r>
      <w:r w:rsidR="0060592F">
        <w:rPr>
          <w:rFonts w:cs="Courier New"/>
          <w:sz w:val="27"/>
          <w:szCs w:val="27"/>
        </w:rPr>
        <w:t>дионова</w:t>
      </w:r>
      <w:r w:rsidR="0060592F">
        <w:rPr>
          <w:rFonts w:cs="Courier New"/>
          <w:sz w:val="27"/>
          <w:szCs w:val="27"/>
        </w:rPr>
        <w:t xml:space="preserve"> А.В.</w:t>
      </w:r>
      <w:r w:rsidRPr="00C7041C" w:rsidR="00F700A6">
        <w:rPr>
          <w:rFonts w:cs="Courier New"/>
          <w:sz w:val="27"/>
          <w:szCs w:val="27"/>
        </w:rPr>
        <w:t xml:space="preserve">в совершении преступления, предусмотренного </w:t>
      </w:r>
      <w:r w:rsidRPr="00C7041C">
        <w:rPr>
          <w:kern w:val="1"/>
          <w:sz w:val="27"/>
          <w:szCs w:val="27"/>
          <w:lang w:val="x-none"/>
        </w:rPr>
        <w:t>ч.1 ст.</w:t>
      </w:r>
      <w:r w:rsidRPr="00C7041C" w:rsidR="0064567A">
        <w:rPr>
          <w:kern w:val="1"/>
          <w:sz w:val="27"/>
          <w:szCs w:val="27"/>
          <w:lang w:val="x-none"/>
        </w:rPr>
        <w:t>1</w:t>
      </w:r>
      <w:r w:rsidR="0060592F">
        <w:rPr>
          <w:kern w:val="1"/>
          <w:sz w:val="27"/>
          <w:szCs w:val="27"/>
          <w:lang w:val="x-none"/>
        </w:rPr>
        <w:t>67</w:t>
      </w:r>
      <w:r w:rsidRPr="00C7041C">
        <w:rPr>
          <w:kern w:val="1"/>
          <w:sz w:val="27"/>
          <w:szCs w:val="27"/>
          <w:lang w:val="x-none"/>
        </w:rPr>
        <w:t>УК РФ.</w:t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 w:rsidRPr="006D48D5">
        <w:rPr>
          <w:sz w:val="28"/>
          <w:szCs w:val="28"/>
        </w:rPr>
        <w:t xml:space="preserve">Органом дознания </w:t>
      </w:r>
      <w:r w:rsidR="0060592F">
        <w:rPr>
          <w:sz w:val="28"/>
          <w:szCs w:val="28"/>
        </w:rPr>
        <w:t>Радионов</w:t>
      </w:r>
      <w:r w:rsidR="0060592F">
        <w:rPr>
          <w:sz w:val="28"/>
          <w:szCs w:val="28"/>
        </w:rPr>
        <w:t xml:space="preserve"> А.В.</w:t>
      </w:r>
      <w:r w:rsidRPr="006D48D5">
        <w:rPr>
          <w:sz w:val="28"/>
          <w:szCs w:val="28"/>
        </w:rPr>
        <w:t xml:space="preserve"> обвиняется в том, что </w:t>
      </w:r>
      <w:r w:rsidRPr="006D48D5" w:rsidR="003E2C9A">
        <w:rPr>
          <w:sz w:val="28"/>
          <w:szCs w:val="28"/>
        </w:rPr>
        <w:t xml:space="preserve">он, </w:t>
      </w:r>
      <w:r w:rsidRPr="0060592F" w:rsidR="0060592F">
        <w:rPr>
          <w:color w:val="000000"/>
          <w:sz w:val="28"/>
          <w:szCs w:val="28"/>
          <w:lang w:bidi="ru-RU"/>
        </w:rPr>
        <w:t xml:space="preserve">21 марта 2020 года, в дневное время, более точное время в ходе дознания не установлено, находясь на открытом участке местности территории Ялтинского комбината благоустройства, расположенного по адресу: Республика Крым, гор. Ялта, </w:t>
      </w:r>
      <w:r w:rsidR="00CF1AF6">
        <w:rPr>
          <w:color w:val="000000"/>
          <w:sz w:val="28"/>
          <w:szCs w:val="28"/>
          <w:lang w:bidi="ru-RU"/>
        </w:rPr>
        <w:t>АДРЕС</w:t>
      </w:r>
      <w:r w:rsidRPr="0060592F" w:rsidR="0060592F">
        <w:rPr>
          <w:color w:val="000000"/>
          <w:sz w:val="28"/>
          <w:szCs w:val="28"/>
          <w:lang w:bidi="ru-RU"/>
        </w:rPr>
        <w:t>, имея умысел на повреждение чужого имущества по мотивам личной неприязни, осознавая противоправный характер своих умышленных преступных действий, предвидя неизбежность наступления общественно опасных последствий и желая их наступления, будучи в состоянии агрессии, подошел к автомобилю «</w:t>
      </w:r>
      <w:r w:rsidR="00CF1AF6">
        <w:rPr>
          <w:color w:val="000000"/>
          <w:sz w:val="28"/>
          <w:szCs w:val="28"/>
          <w:lang w:bidi="ru-RU"/>
        </w:rPr>
        <w:t>МАРКА», VIN - НОМЕР</w:t>
      </w:r>
      <w:r w:rsidRPr="0060592F" w:rsidR="0060592F">
        <w:rPr>
          <w:color w:val="000000"/>
          <w:sz w:val="28"/>
          <w:szCs w:val="28"/>
          <w:lang w:bidi="ru-RU"/>
        </w:rPr>
        <w:t xml:space="preserve">, в кузове темно-синего цвета, государственный регистрационный знак </w:t>
      </w:r>
      <w:r w:rsidR="00CF1AF6">
        <w:rPr>
          <w:color w:val="000000"/>
          <w:sz w:val="28"/>
          <w:szCs w:val="28"/>
          <w:lang w:bidi="ru-RU"/>
        </w:rPr>
        <w:t>НОМЕР</w:t>
      </w:r>
      <w:r w:rsidRPr="0060592F" w:rsidR="0060592F">
        <w:rPr>
          <w:color w:val="000000"/>
          <w:sz w:val="28"/>
          <w:szCs w:val="28"/>
          <w:lang w:bidi="ru-RU"/>
        </w:rPr>
        <w:t>регион</w:t>
      </w:r>
      <w:r w:rsidRPr="0060592F" w:rsidR="0060592F">
        <w:rPr>
          <w:color w:val="000000"/>
          <w:sz w:val="28"/>
          <w:szCs w:val="28"/>
          <w:lang w:bidi="ru-RU"/>
        </w:rPr>
        <w:t xml:space="preserve">, принадлежащий </w:t>
      </w:r>
      <w:r w:rsidR="00CF1AF6">
        <w:rPr>
          <w:color w:val="000000"/>
          <w:sz w:val="28"/>
          <w:szCs w:val="28"/>
          <w:lang w:bidi="ru-RU"/>
        </w:rPr>
        <w:t>ФИО</w:t>
      </w:r>
      <w:r w:rsidRPr="0060592F" w:rsidR="0060592F">
        <w:rPr>
          <w:color w:val="000000"/>
          <w:sz w:val="28"/>
          <w:szCs w:val="28"/>
          <w:lang w:bidi="ru-RU"/>
        </w:rPr>
        <w:t xml:space="preserve">, на основании свидетельства о регистрации транспортного средства </w:t>
      </w:r>
      <w:r w:rsidR="00CF1AF6">
        <w:rPr>
          <w:color w:val="000000"/>
          <w:sz w:val="28"/>
          <w:szCs w:val="28"/>
          <w:lang w:bidi="ru-RU"/>
        </w:rPr>
        <w:t>НОМЕР</w:t>
      </w:r>
      <w:r w:rsidRPr="0060592F" w:rsidR="0060592F">
        <w:rPr>
          <w:color w:val="000000"/>
          <w:sz w:val="28"/>
          <w:szCs w:val="28"/>
          <w:lang w:bidi="ru-RU"/>
        </w:rPr>
        <w:t xml:space="preserve"> выданного отделением № 3 МРЭО ГИБДД МВД по Республике Крым </w:t>
      </w:r>
      <w:r w:rsidR="00CF1AF6">
        <w:rPr>
          <w:color w:val="000000"/>
          <w:sz w:val="28"/>
          <w:szCs w:val="28"/>
          <w:lang w:bidi="ru-RU"/>
        </w:rPr>
        <w:t>ДАТА</w:t>
      </w:r>
      <w:r w:rsidRPr="0060592F" w:rsidR="0060592F">
        <w:rPr>
          <w:color w:val="000000"/>
          <w:sz w:val="28"/>
          <w:szCs w:val="28"/>
          <w:lang w:bidi="ru-RU"/>
        </w:rPr>
        <w:t xml:space="preserve"> года, и припаркованному последним по указанному адресу, после чего, реализуя свой преступный умысел, направленный на повреждение чужого имущества, поднял с земли </w:t>
      </w:r>
      <w:r w:rsidRPr="0060592F" w:rsidR="0060592F">
        <w:rPr>
          <w:color w:val="000000"/>
          <w:sz w:val="28"/>
          <w:szCs w:val="28"/>
          <w:lang w:bidi="ru-RU"/>
        </w:rPr>
        <w:t xml:space="preserve">камень и умышленно бросил его в ветровое стекло вышеуказанного автомобиля, в результате чего образовалось повреждение ветрового стекла в виде трещин, вмятин и повреждения лакокрасочного покрытия правой передней стойки кузова. Далее, в продолжение своего единого преступного умысла, поднял с земли деревянную палку и нанес ею удар в заднее крыло с правой стороны, в результате чего образовались повреждения в виде вмятины и скола лакокрасочного покрытия задней правой боковины. Согласно экспертного заключения № </w:t>
      </w:r>
      <w:r w:rsidR="00CF1AF6">
        <w:rPr>
          <w:color w:val="000000"/>
          <w:sz w:val="28"/>
          <w:szCs w:val="28"/>
          <w:lang w:bidi="ru-RU"/>
        </w:rPr>
        <w:t>НОМЕР</w:t>
      </w:r>
      <w:r w:rsidRPr="0060592F" w:rsidR="0060592F">
        <w:rPr>
          <w:color w:val="000000"/>
          <w:sz w:val="28"/>
          <w:szCs w:val="28"/>
          <w:lang w:bidi="ru-RU"/>
        </w:rPr>
        <w:t xml:space="preserve"> от 18 февраля 2021 года, стоимость восстановительного ремонта автомобиля «</w:t>
      </w:r>
      <w:r w:rsidR="00CF1AF6">
        <w:rPr>
          <w:color w:val="000000"/>
          <w:sz w:val="28"/>
          <w:szCs w:val="28"/>
          <w:lang w:bidi="ru-RU"/>
        </w:rPr>
        <w:t>МАРКА</w:t>
      </w:r>
      <w:r w:rsidRPr="0060592F" w:rsidR="0060592F">
        <w:rPr>
          <w:color w:val="000000"/>
          <w:sz w:val="28"/>
          <w:szCs w:val="28"/>
          <w:lang w:bidi="ru-RU"/>
        </w:rPr>
        <w:t xml:space="preserve">», государственный регистрационный знак </w:t>
      </w:r>
      <w:r w:rsidR="00CF1AF6">
        <w:rPr>
          <w:color w:val="000000"/>
          <w:sz w:val="28"/>
          <w:szCs w:val="28"/>
          <w:lang w:bidi="ru-RU"/>
        </w:rPr>
        <w:t>НОМЕР</w:t>
      </w:r>
      <w:r w:rsidRPr="0060592F" w:rsidR="0060592F">
        <w:rPr>
          <w:color w:val="000000"/>
          <w:sz w:val="28"/>
          <w:szCs w:val="28"/>
          <w:lang w:bidi="ru-RU"/>
        </w:rPr>
        <w:t xml:space="preserve"> регион на 21 марта 2020 года, с учетом износа на заменяемые детали составляет 20 685 (двадцать тысяч шестьсот восемьдесят пять) рублей 95 копеек</w:t>
      </w:r>
      <w:r>
        <w:rPr>
          <w:color w:val="000000"/>
          <w:lang w:bidi="ru-RU"/>
        </w:rPr>
        <w:t>.</w:t>
      </w:r>
    </w:p>
    <w:p w:rsidR="003A410D" w:rsidRPr="000C2A15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3E2C9A">
        <w:rPr>
          <w:rFonts w:cs="Courier New"/>
          <w:sz w:val="27"/>
          <w:szCs w:val="27"/>
        </w:rPr>
        <w:t>Данные дей</w:t>
      </w:r>
      <w:r w:rsidRPr="000C2A15">
        <w:rPr>
          <w:rFonts w:cs="Courier New"/>
          <w:sz w:val="28"/>
          <w:szCs w:val="28"/>
        </w:rPr>
        <w:t xml:space="preserve">ствия </w:t>
      </w:r>
      <w:r w:rsidR="0060592F">
        <w:rPr>
          <w:rFonts w:cs="Courier New"/>
          <w:sz w:val="27"/>
          <w:szCs w:val="27"/>
        </w:rPr>
        <w:t>Радионова</w:t>
      </w:r>
      <w:r w:rsidR="0060592F">
        <w:rPr>
          <w:rFonts w:cs="Courier New"/>
          <w:sz w:val="27"/>
          <w:szCs w:val="27"/>
        </w:rPr>
        <w:t xml:space="preserve"> А.В.</w:t>
      </w:r>
      <w:r w:rsidRPr="000C2A15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0C2A15" w:rsidR="00322F6A">
        <w:rPr>
          <w:rFonts w:cs="Courier New"/>
          <w:sz w:val="28"/>
          <w:szCs w:val="28"/>
        </w:rPr>
        <w:t>ст.</w:t>
      </w:r>
      <w:r w:rsidRPr="000C2A15" w:rsidR="000C2A15">
        <w:rPr>
          <w:rFonts w:cs="Courier New"/>
          <w:sz w:val="28"/>
          <w:szCs w:val="28"/>
        </w:rPr>
        <w:t>1</w:t>
      </w:r>
      <w:r w:rsidR="0060592F">
        <w:rPr>
          <w:rFonts w:cs="Courier New"/>
          <w:sz w:val="28"/>
          <w:szCs w:val="28"/>
        </w:rPr>
        <w:t>67</w:t>
      </w:r>
      <w:r w:rsidRPr="000C2A15">
        <w:rPr>
          <w:rFonts w:cs="Courier New"/>
          <w:sz w:val="28"/>
          <w:szCs w:val="28"/>
        </w:rPr>
        <w:t xml:space="preserve"> УК РФ, как</w:t>
      </w:r>
      <w:r w:rsidRPr="0060592F" w:rsidR="0060592F">
        <w:rPr>
          <w:rStyle w:val="blk"/>
          <w:sz w:val="28"/>
          <w:szCs w:val="28"/>
        </w:rPr>
        <w:t xml:space="preserve">  умышленные повреждение чужого имущества, если эти деяния повлекли причинение значительного ущерба.</w:t>
      </w:r>
    </w:p>
    <w:p w:rsidR="00B827B9" w:rsidRPr="002E3916" w:rsidP="00506738">
      <w:pPr>
        <w:suppressAutoHyphens/>
        <w:ind w:firstLine="770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>Представителем</w:t>
      </w:r>
      <w:r w:rsidR="0060592F">
        <w:rPr>
          <w:sz w:val="28"/>
          <w:szCs w:val="28"/>
        </w:rPr>
        <w:t xml:space="preserve"> потерпевше</w:t>
      </w:r>
      <w:r>
        <w:rPr>
          <w:sz w:val="28"/>
          <w:szCs w:val="28"/>
        </w:rPr>
        <w:t>го</w:t>
      </w:r>
      <w:r w:rsidR="00CF1AF6">
        <w:rPr>
          <w:sz w:val="28"/>
          <w:szCs w:val="28"/>
        </w:rPr>
        <w:t xml:space="preserve"> – адвокатом ФИО </w:t>
      </w:r>
      <w:r w:rsidR="0060592F">
        <w:rPr>
          <w:rFonts w:cs="Courier New"/>
          <w:sz w:val="28"/>
          <w:szCs w:val="28"/>
        </w:rPr>
        <w:t>заявлено</w:t>
      </w:r>
      <w:r w:rsidRPr="002E3916" w:rsidR="00506738">
        <w:rPr>
          <w:sz w:val="28"/>
          <w:szCs w:val="28"/>
        </w:rPr>
        <w:t xml:space="preserve"> ходатайство о прекращении уголовного дела в связи с примирением сторон, поскольку </w:t>
      </w:r>
      <w:r w:rsidR="0060592F">
        <w:rPr>
          <w:sz w:val="28"/>
          <w:szCs w:val="28"/>
        </w:rPr>
        <w:t>её доверитель</w:t>
      </w:r>
      <w:r w:rsidRPr="002E3916" w:rsidR="00506738">
        <w:rPr>
          <w:sz w:val="28"/>
          <w:szCs w:val="28"/>
        </w:rPr>
        <w:t xml:space="preserve"> примирил</w:t>
      </w:r>
      <w:r w:rsidR="0060592F">
        <w:rPr>
          <w:sz w:val="28"/>
          <w:szCs w:val="28"/>
        </w:rPr>
        <w:t>ся</w:t>
      </w:r>
      <w:r w:rsidRPr="002E3916" w:rsidR="00506738">
        <w:rPr>
          <w:sz w:val="28"/>
          <w:szCs w:val="28"/>
        </w:rPr>
        <w:t xml:space="preserve"> с подсудимым, при этом поясняет, что </w:t>
      </w:r>
      <w:r w:rsidR="0060592F">
        <w:rPr>
          <w:sz w:val="28"/>
          <w:szCs w:val="28"/>
        </w:rPr>
        <w:t>Радионов</w:t>
      </w:r>
      <w:r w:rsidR="0060592F">
        <w:rPr>
          <w:sz w:val="28"/>
          <w:szCs w:val="28"/>
        </w:rPr>
        <w:t xml:space="preserve"> А.В.</w:t>
      </w:r>
      <w:r w:rsidRPr="002E3916" w:rsidR="00506738">
        <w:rPr>
          <w:sz w:val="28"/>
          <w:szCs w:val="28"/>
        </w:rPr>
        <w:t xml:space="preserve">загладил причиненный вред, возместив причиненный ущерб. </w:t>
      </w:r>
      <w:r w:rsidRPr="002E3916" w:rsidR="00362667">
        <w:rPr>
          <w:rFonts w:cs="Courier New"/>
          <w:sz w:val="28"/>
          <w:szCs w:val="28"/>
        </w:rPr>
        <w:t>В этой связи со стороны потерпевш</w:t>
      </w:r>
      <w:r w:rsidRPr="002E3916" w:rsidR="00D835C4">
        <w:rPr>
          <w:rFonts w:cs="Courier New"/>
          <w:sz w:val="28"/>
          <w:szCs w:val="28"/>
        </w:rPr>
        <w:t>ей</w:t>
      </w:r>
      <w:r w:rsidR="00CF1AF6">
        <w:rPr>
          <w:rFonts w:cs="Courier New"/>
          <w:sz w:val="28"/>
          <w:szCs w:val="28"/>
        </w:rPr>
        <w:t xml:space="preserve"> </w:t>
      </w:r>
      <w:r w:rsidRPr="002E3916" w:rsidR="00EF2DD4">
        <w:rPr>
          <w:rFonts w:cs="Courier New"/>
          <w:sz w:val="28"/>
          <w:szCs w:val="28"/>
        </w:rPr>
        <w:t xml:space="preserve">стороны </w:t>
      </w:r>
      <w:r w:rsidRPr="002E3916" w:rsidR="00362667">
        <w:rPr>
          <w:rFonts w:cs="Courier New"/>
          <w:sz w:val="28"/>
          <w:szCs w:val="28"/>
        </w:rPr>
        <w:t>претензий материального и морального характера к нему не имеется.</w:t>
      </w:r>
    </w:p>
    <w:p w:rsidR="00B827B9" w:rsidRPr="001A2F2D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 xml:space="preserve">Подсудимый </w:t>
      </w:r>
      <w:r w:rsidRPr="0060592F" w:rsidR="0060592F">
        <w:rPr>
          <w:rFonts w:cs="Courier New"/>
          <w:sz w:val="28"/>
          <w:szCs w:val="28"/>
        </w:rPr>
        <w:t>Радионов</w:t>
      </w:r>
      <w:r w:rsidRPr="0060592F" w:rsidR="0060592F">
        <w:rPr>
          <w:rFonts w:cs="Courier New"/>
          <w:sz w:val="28"/>
          <w:szCs w:val="28"/>
        </w:rPr>
        <w:t xml:space="preserve"> А.В.</w:t>
      </w:r>
      <w:r w:rsidR="00CF1AF6">
        <w:rPr>
          <w:rFonts w:cs="Courier New"/>
          <w:sz w:val="28"/>
          <w:szCs w:val="28"/>
        </w:rPr>
        <w:t xml:space="preserve"> </w:t>
      </w:r>
      <w:r w:rsidRPr="001A2F2D" w:rsidR="00362667">
        <w:rPr>
          <w:rFonts w:cs="Courier New"/>
          <w:sz w:val="27"/>
          <w:szCs w:val="27"/>
        </w:rPr>
        <w:t>и его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</w:t>
      </w:r>
      <w:r w:rsidR="0060592F">
        <w:rPr>
          <w:rFonts w:cs="Courier New"/>
          <w:sz w:val="27"/>
          <w:szCs w:val="27"/>
        </w:rPr>
        <w:t>им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C7041C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val="x-none"/>
        </w:rPr>
      </w:pPr>
      <w:r w:rsidRPr="00C7041C">
        <w:rPr>
          <w:kern w:val="1"/>
          <w:sz w:val="27"/>
          <w:szCs w:val="27"/>
          <w:lang w:val="x-none"/>
        </w:rPr>
        <w:t>Государ</w:t>
      </w:r>
      <w:r w:rsidRPr="00C7041C">
        <w:rPr>
          <w:kern w:val="1"/>
          <w:sz w:val="27"/>
          <w:szCs w:val="27"/>
          <w:lang w:val="x-none"/>
        </w:rPr>
        <w:t>ственный обвинитель не возражал</w:t>
      </w:r>
      <w:r w:rsidRPr="00C7041C">
        <w:rPr>
          <w:kern w:val="1"/>
          <w:sz w:val="27"/>
          <w:szCs w:val="27"/>
          <w:lang w:val="x-none"/>
        </w:rPr>
        <w:t xml:space="preserve"> против удовлетворения ходатайства. </w:t>
      </w:r>
    </w:p>
    <w:p w:rsidR="00F8237D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val="x-none"/>
        </w:rPr>
        <w:t xml:space="preserve">Выслушав </w:t>
      </w:r>
      <w:r w:rsidRPr="00C7041C" w:rsidR="00272137">
        <w:rPr>
          <w:kern w:val="1"/>
          <w:sz w:val="27"/>
          <w:szCs w:val="27"/>
          <w:lang w:val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val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 xml:space="preserve">ицо, обвиняемое или подозреваемое в совершении преступления, загладило </w:t>
      </w:r>
      <w:r w:rsidRPr="00C7041C">
        <w:rPr>
          <w:rFonts w:eastAsiaTheme="minorEastAsia"/>
          <w:sz w:val="27"/>
          <w:szCs w:val="27"/>
        </w:rPr>
        <w:t>причиненный потерпевшему вред.</w:t>
      </w:r>
    </w:p>
    <w:p w:rsidR="00B827B9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4F0FC3">
        <w:rPr>
          <w:rFonts w:eastAsiaTheme="minorEastAsia"/>
          <w:sz w:val="27"/>
          <w:szCs w:val="27"/>
        </w:rPr>
        <w:t>им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Pr="00C7041C" w:rsidR="00471316">
        <w:rPr>
          <w:rFonts w:eastAsiaTheme="minorEastAsia"/>
          <w:sz w:val="27"/>
          <w:szCs w:val="27"/>
        </w:rPr>
        <w:t>подсудимый</w:t>
      </w:r>
      <w:r w:rsidRPr="00C7041C" w:rsidR="003A410D">
        <w:rPr>
          <w:rFonts w:eastAsiaTheme="minorEastAsia"/>
          <w:sz w:val="27"/>
          <w:szCs w:val="27"/>
        </w:rPr>
        <w:t xml:space="preserve"> ранее </w:t>
      </w:r>
      <w:r w:rsidR="00CF1AF6">
        <w:rPr>
          <w:rFonts w:eastAsiaTheme="minorEastAsia"/>
          <w:sz w:val="27"/>
          <w:szCs w:val="27"/>
        </w:rPr>
        <w:t>ПЕРСОНАЛЬНАЯ ИНФОРМАЦИЯ</w:t>
      </w:r>
      <w:r w:rsidR="001A2F2D">
        <w:rPr>
          <w:rFonts w:eastAsiaTheme="minorEastAsia"/>
          <w:sz w:val="27"/>
          <w:szCs w:val="27"/>
        </w:rPr>
        <w:t>;</w:t>
      </w:r>
      <w:r w:rsidR="00CF1AF6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преступление, которое вменяе</w:t>
      </w:r>
      <w:r w:rsidRPr="00C7041C" w:rsidR="00471316">
        <w:rPr>
          <w:rFonts w:eastAsiaTheme="minorEastAsia"/>
          <w:sz w:val="27"/>
          <w:szCs w:val="27"/>
        </w:rPr>
        <w:t xml:space="preserve">тся </w:t>
      </w:r>
      <w:r w:rsidR="0060592F">
        <w:rPr>
          <w:sz w:val="28"/>
          <w:szCs w:val="28"/>
        </w:rPr>
        <w:t>Радионову</w:t>
      </w:r>
      <w:r w:rsidR="0060592F">
        <w:rPr>
          <w:sz w:val="28"/>
          <w:szCs w:val="28"/>
        </w:rPr>
        <w:t xml:space="preserve"> А.В.</w:t>
      </w:r>
      <w:r w:rsidRPr="00C7041C" w:rsidR="00AB5F19">
        <w:rPr>
          <w:rFonts w:eastAsiaTheme="minorEastAsia"/>
          <w:sz w:val="27"/>
          <w:szCs w:val="27"/>
        </w:rPr>
        <w:t>,</w:t>
      </w:r>
      <w:r w:rsidRPr="00C7041C" w:rsidR="0014063D">
        <w:rPr>
          <w:rFonts w:eastAsiaTheme="minorEastAsia"/>
          <w:sz w:val="27"/>
          <w:szCs w:val="27"/>
        </w:rPr>
        <w:t xml:space="preserve"> относи</w:t>
      </w:r>
      <w:r w:rsidRPr="00C7041C" w:rsidR="00471316">
        <w:rPr>
          <w:rFonts w:eastAsiaTheme="minorEastAsia"/>
          <w:sz w:val="27"/>
          <w:szCs w:val="27"/>
        </w:rPr>
        <w:t xml:space="preserve">тся к </w:t>
      </w:r>
      <w:r w:rsidRPr="00C7041C" w:rsidR="00AB5F19">
        <w:rPr>
          <w:rFonts w:eastAsiaTheme="minorEastAsia"/>
          <w:sz w:val="27"/>
          <w:szCs w:val="27"/>
        </w:rPr>
        <w:t>преступлениям небольшой тяжести;</w:t>
      </w:r>
      <w:r w:rsidR="00CF1AF6">
        <w:rPr>
          <w:rFonts w:eastAsiaTheme="minorEastAsia"/>
          <w:sz w:val="27"/>
          <w:szCs w:val="27"/>
        </w:rPr>
        <w:t xml:space="preserve"> </w:t>
      </w:r>
      <w:r w:rsidR="0060592F">
        <w:rPr>
          <w:rFonts w:eastAsiaTheme="minorEastAsia"/>
          <w:sz w:val="27"/>
          <w:szCs w:val="27"/>
        </w:rPr>
        <w:t xml:space="preserve">представитель </w:t>
      </w:r>
      <w:r w:rsidR="002978BB">
        <w:rPr>
          <w:rFonts w:eastAsiaTheme="minorEastAsia"/>
          <w:sz w:val="27"/>
          <w:szCs w:val="27"/>
        </w:rPr>
        <w:t>потерпевш</w:t>
      </w:r>
      <w:r w:rsidR="0060592F">
        <w:rPr>
          <w:rFonts w:eastAsiaTheme="minorEastAsia"/>
          <w:sz w:val="27"/>
          <w:szCs w:val="27"/>
        </w:rPr>
        <w:t>его</w:t>
      </w:r>
      <w:r w:rsidR="00CF1AF6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>
        <w:rPr>
          <w:rFonts w:eastAsiaTheme="minorEastAsia"/>
          <w:sz w:val="27"/>
          <w:szCs w:val="27"/>
        </w:rPr>
        <w:t xml:space="preserve">т о прекращении уголовного дела, в связи с примирением с подсудимым, поскольку последний загладил причиненный </w:t>
      </w:r>
      <w:r w:rsidR="002978BB">
        <w:rPr>
          <w:rFonts w:eastAsiaTheme="minorEastAsia"/>
          <w:sz w:val="27"/>
          <w:szCs w:val="27"/>
        </w:rPr>
        <w:t>е</w:t>
      </w:r>
      <w:r w:rsidR="004F0FC3">
        <w:rPr>
          <w:rFonts w:eastAsiaTheme="minorEastAsia"/>
          <w:sz w:val="27"/>
          <w:szCs w:val="27"/>
        </w:rPr>
        <w:t>му</w:t>
      </w:r>
      <w:r w:rsidRPr="00C7041C">
        <w:rPr>
          <w:rFonts w:eastAsiaTheme="minorEastAsia"/>
          <w:sz w:val="27"/>
          <w:szCs w:val="27"/>
        </w:rPr>
        <w:t xml:space="preserve"> вред, </w:t>
      </w:r>
      <w:r w:rsidRPr="00C7041C" w:rsidR="0014063D">
        <w:rPr>
          <w:rFonts w:eastAsiaTheme="minorEastAsia"/>
          <w:sz w:val="27"/>
          <w:szCs w:val="27"/>
        </w:rPr>
        <w:t>возместил материальный вред</w:t>
      </w:r>
      <w:r w:rsidRPr="00C7041C" w:rsidR="00AB5F19">
        <w:rPr>
          <w:rFonts w:eastAsiaTheme="minorEastAsia"/>
          <w:sz w:val="27"/>
          <w:szCs w:val="27"/>
        </w:rPr>
        <w:t xml:space="preserve">; </w:t>
      </w:r>
      <w:r w:rsidRPr="00C7041C">
        <w:rPr>
          <w:rFonts w:eastAsiaTheme="minorEastAsia"/>
          <w:sz w:val="27"/>
          <w:szCs w:val="27"/>
        </w:rPr>
        <w:t>каких-либо претензий материального и морального характера к</w:t>
      </w:r>
      <w:r w:rsidR="00CF1AF6">
        <w:rPr>
          <w:rFonts w:eastAsiaTheme="minorEastAsia"/>
          <w:sz w:val="27"/>
          <w:szCs w:val="27"/>
        </w:rPr>
        <w:t xml:space="preserve"> </w:t>
      </w:r>
      <w:r w:rsidRPr="0060592F" w:rsidR="0060592F">
        <w:rPr>
          <w:rFonts w:cs="Courier New"/>
          <w:sz w:val="28"/>
          <w:szCs w:val="28"/>
        </w:rPr>
        <w:t>Радионов</w:t>
      </w:r>
      <w:r w:rsidR="0060592F">
        <w:rPr>
          <w:rFonts w:cs="Courier New"/>
          <w:sz w:val="28"/>
          <w:szCs w:val="28"/>
        </w:rPr>
        <w:t>у</w:t>
      </w:r>
      <w:r w:rsidRPr="0060592F" w:rsidR="0060592F">
        <w:rPr>
          <w:rFonts w:cs="Courier New"/>
          <w:sz w:val="28"/>
          <w:szCs w:val="28"/>
        </w:rPr>
        <w:t xml:space="preserve"> А.В.</w:t>
      </w:r>
      <w:r w:rsidR="00CF1AF6">
        <w:rPr>
          <w:rFonts w:cs="Courier New"/>
          <w:sz w:val="28"/>
          <w:szCs w:val="28"/>
        </w:rPr>
        <w:t xml:space="preserve"> </w:t>
      </w:r>
      <w:r w:rsidRPr="00C7041C">
        <w:rPr>
          <w:sz w:val="27"/>
          <w:szCs w:val="27"/>
        </w:rPr>
        <w:t>не имеется.</w:t>
      </w:r>
    </w:p>
    <w:p w:rsidR="00994275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</w:t>
      </w:r>
      <w:r w:rsidR="00CF1AF6">
        <w:rPr>
          <w:rFonts w:eastAsiaTheme="minorEastAsia"/>
          <w:sz w:val="27"/>
          <w:szCs w:val="27"/>
        </w:rPr>
        <w:t xml:space="preserve"> </w:t>
      </w:r>
      <w:r w:rsidRPr="00C7041C" w:rsidR="00F066A5">
        <w:rPr>
          <w:rFonts w:eastAsiaTheme="minorEastAsia"/>
          <w:sz w:val="27"/>
          <w:szCs w:val="27"/>
        </w:rPr>
        <w:t>потерпевше</w:t>
      </w:r>
      <w:r w:rsidR="00217AD0">
        <w:rPr>
          <w:rFonts w:eastAsiaTheme="minorEastAsia"/>
          <w:sz w:val="27"/>
          <w:szCs w:val="27"/>
        </w:rPr>
        <w:t>й</w:t>
      </w:r>
      <w:r w:rsidRPr="00C7041C">
        <w:rPr>
          <w:rFonts w:eastAsiaTheme="minorEastAsia"/>
          <w:sz w:val="27"/>
          <w:szCs w:val="27"/>
        </w:rPr>
        <w:t xml:space="preserve"> подлежит удовлетворению.</w:t>
      </w:r>
    </w:p>
    <w:p w:rsidR="00217AD0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Мера пр</w:t>
      </w:r>
      <w:r w:rsidR="00E64CF8">
        <w:rPr>
          <w:sz w:val="27"/>
          <w:szCs w:val="27"/>
        </w:rPr>
        <w:t>инуждения</w:t>
      </w:r>
      <w:r w:rsidRPr="00217AD0">
        <w:rPr>
          <w:sz w:val="27"/>
          <w:szCs w:val="27"/>
        </w:rPr>
        <w:t xml:space="preserve"> в отношении </w:t>
      </w:r>
      <w:r w:rsidRPr="0060592F" w:rsidR="0060592F">
        <w:rPr>
          <w:sz w:val="28"/>
          <w:szCs w:val="28"/>
        </w:rPr>
        <w:t>Радионов</w:t>
      </w:r>
      <w:r w:rsidR="0060592F">
        <w:rPr>
          <w:sz w:val="28"/>
          <w:szCs w:val="28"/>
        </w:rPr>
        <w:t>а</w:t>
      </w:r>
      <w:r w:rsidRPr="0060592F" w:rsidR="0060592F">
        <w:rPr>
          <w:sz w:val="28"/>
          <w:szCs w:val="28"/>
        </w:rPr>
        <w:t xml:space="preserve"> А.В.</w:t>
      </w:r>
      <w:r w:rsidRPr="00217AD0">
        <w:rPr>
          <w:sz w:val="27"/>
          <w:szCs w:val="27"/>
        </w:rPr>
        <w:t xml:space="preserve"> в виде </w:t>
      </w:r>
      <w:r w:rsidR="00E64CF8">
        <w:rPr>
          <w:sz w:val="27"/>
          <w:szCs w:val="27"/>
        </w:rPr>
        <w:t>обязательстве о явке</w:t>
      </w:r>
      <w:r w:rsidRPr="00217AD0">
        <w:rPr>
          <w:sz w:val="27"/>
          <w:szCs w:val="27"/>
        </w:rPr>
        <w:t xml:space="preserve"> подлежит отмене по вступлению постановления в законную силу.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ходатайство </w:t>
      </w:r>
      <w:r w:rsidR="0060592F">
        <w:rPr>
          <w:rFonts w:eastAsiaTheme="minorEastAsia"/>
          <w:sz w:val="27"/>
          <w:szCs w:val="27"/>
        </w:rPr>
        <w:t xml:space="preserve">представителя </w:t>
      </w:r>
      <w:r w:rsidR="002978BB">
        <w:rPr>
          <w:rFonts w:eastAsiaTheme="minorEastAsia"/>
          <w:sz w:val="27"/>
          <w:szCs w:val="27"/>
        </w:rPr>
        <w:t>потерпевше</w:t>
      </w:r>
      <w:r w:rsidR="00CF1AF6">
        <w:rPr>
          <w:rFonts w:eastAsiaTheme="minorEastAsia"/>
          <w:sz w:val="27"/>
          <w:szCs w:val="27"/>
        </w:rPr>
        <w:t xml:space="preserve">го ФИО </w:t>
      </w:r>
      <w:r w:rsidR="0060592F">
        <w:rPr>
          <w:rFonts w:eastAsiaTheme="minorEastAsia"/>
          <w:sz w:val="27"/>
          <w:szCs w:val="27"/>
        </w:rPr>
        <w:t xml:space="preserve">– адвоката </w:t>
      </w:r>
      <w:r w:rsidR="00CF1AF6">
        <w:rPr>
          <w:rFonts w:eastAsiaTheme="minorEastAsia"/>
          <w:sz w:val="27"/>
          <w:szCs w:val="27"/>
        </w:rPr>
        <w:t>ФИО</w:t>
      </w:r>
      <w:r w:rsidRPr="00C7041C">
        <w:rPr>
          <w:rFonts w:eastAsiaTheme="minorEastAsia"/>
          <w:sz w:val="27"/>
          <w:szCs w:val="27"/>
        </w:rPr>
        <w:t xml:space="preserve"> – </w:t>
      </w:r>
      <w:r w:rsidRPr="00C7041C">
        <w:rPr>
          <w:rFonts w:eastAsiaTheme="minorEastAsia"/>
          <w:b/>
          <w:sz w:val="27"/>
          <w:szCs w:val="27"/>
        </w:rPr>
        <w:t>удовлетворить</w:t>
      </w:r>
      <w:r w:rsidRPr="00C7041C">
        <w:rPr>
          <w:rFonts w:eastAsiaTheme="minorEastAsia"/>
          <w:sz w:val="27"/>
          <w:szCs w:val="27"/>
        </w:rPr>
        <w:t xml:space="preserve">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Уголовное дело в отношении </w:t>
      </w:r>
      <w:r w:rsidRPr="0060592F" w:rsidR="0060592F">
        <w:rPr>
          <w:b/>
          <w:i/>
          <w:sz w:val="27"/>
          <w:szCs w:val="27"/>
        </w:rPr>
        <w:t>Радионова</w:t>
      </w:r>
      <w:r w:rsidRPr="0060592F" w:rsidR="0060592F">
        <w:rPr>
          <w:b/>
          <w:i/>
          <w:sz w:val="27"/>
          <w:szCs w:val="27"/>
        </w:rPr>
        <w:t xml:space="preserve"> Анатолия Владимировича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, </w:t>
      </w:r>
      <w:r w:rsidRPr="00C7041C">
        <w:rPr>
          <w:rFonts w:eastAsiaTheme="minorEastAsia"/>
          <w:sz w:val="27"/>
          <w:szCs w:val="27"/>
        </w:rPr>
        <w:t>обвиняемого</w:t>
      </w:r>
      <w:r w:rsidRPr="00C7041C" w:rsidR="00F066A5">
        <w:rPr>
          <w:rFonts w:eastAsiaTheme="minorEastAsia"/>
          <w:sz w:val="27"/>
          <w:szCs w:val="27"/>
        </w:rPr>
        <w:t xml:space="preserve"> в совершении преступления, предусмотренного 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>ч.1 ст.</w:t>
      </w:r>
      <w:r w:rsidRPr="00C7041C" w:rsidR="00D835C4">
        <w:rPr>
          <w:rFonts w:eastAsia="Lucida Sans Unicode"/>
          <w:kern w:val="1"/>
          <w:sz w:val="27"/>
          <w:szCs w:val="27"/>
          <w:lang w:eastAsia="en-US"/>
        </w:rPr>
        <w:t>1</w:t>
      </w:r>
      <w:r w:rsidR="0060592F">
        <w:rPr>
          <w:rFonts w:eastAsia="Lucida Sans Unicode"/>
          <w:kern w:val="1"/>
          <w:sz w:val="27"/>
          <w:szCs w:val="27"/>
          <w:lang w:eastAsia="en-US"/>
        </w:rPr>
        <w:t>67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 xml:space="preserve"> УК РФ</w:t>
      </w:r>
      <w:r w:rsidRPr="00C7041C">
        <w:rPr>
          <w:rFonts w:eastAsiaTheme="minorEastAsia"/>
          <w:sz w:val="27"/>
          <w:szCs w:val="27"/>
        </w:rPr>
        <w:t xml:space="preserve"> – прекратить, в с</w:t>
      </w:r>
      <w:r w:rsidR="002978BB">
        <w:rPr>
          <w:rFonts w:eastAsiaTheme="minorEastAsia"/>
          <w:sz w:val="27"/>
          <w:szCs w:val="27"/>
        </w:rPr>
        <w:t>вязи с примирением с потерпевш</w:t>
      </w:r>
      <w:r w:rsidR="004F0FC3">
        <w:rPr>
          <w:rFonts w:eastAsiaTheme="minorEastAsia"/>
          <w:sz w:val="27"/>
          <w:szCs w:val="27"/>
        </w:rPr>
        <w:t>им</w:t>
      </w:r>
      <w:r w:rsidRPr="00C7041C">
        <w:rPr>
          <w:rFonts w:eastAsiaTheme="minorEastAsia"/>
          <w:sz w:val="27"/>
          <w:szCs w:val="27"/>
        </w:rPr>
        <w:t>.</w:t>
      </w:r>
    </w:p>
    <w:p w:rsidR="0042503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Меру пр</w:t>
      </w:r>
      <w:r w:rsidR="00E64CF8">
        <w:rPr>
          <w:sz w:val="27"/>
          <w:szCs w:val="27"/>
        </w:rPr>
        <w:t>инуждения</w:t>
      </w:r>
      <w:r w:rsidRPr="00217AD0">
        <w:rPr>
          <w:sz w:val="27"/>
          <w:szCs w:val="27"/>
        </w:rPr>
        <w:t xml:space="preserve"> в отношении </w:t>
      </w:r>
      <w:r w:rsidRPr="0060592F" w:rsidR="0060592F">
        <w:rPr>
          <w:sz w:val="27"/>
          <w:szCs w:val="27"/>
        </w:rPr>
        <w:t>Радионова</w:t>
      </w:r>
      <w:r w:rsidRPr="0060592F" w:rsidR="0060592F">
        <w:rPr>
          <w:sz w:val="27"/>
          <w:szCs w:val="27"/>
        </w:rPr>
        <w:t xml:space="preserve"> Анатолия Владимировича</w:t>
      </w:r>
      <w:r w:rsidRPr="00217AD0">
        <w:rPr>
          <w:sz w:val="27"/>
          <w:szCs w:val="27"/>
        </w:rPr>
        <w:t xml:space="preserve"> в виде  </w:t>
      </w:r>
      <w:r w:rsidR="00E64CF8">
        <w:rPr>
          <w:sz w:val="27"/>
          <w:szCs w:val="27"/>
        </w:rPr>
        <w:t>обязательстве о явке</w:t>
      </w:r>
      <w:r w:rsidRPr="00217AD0">
        <w:rPr>
          <w:sz w:val="27"/>
          <w:szCs w:val="27"/>
        </w:rPr>
        <w:t xml:space="preserve"> - отменить по вступлению постановления в законную силу.</w:t>
      </w:r>
    </w:p>
    <w:p w:rsidR="002E3916" w:rsidP="002E3916">
      <w:pPr>
        <w:ind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Вещественные доказательства</w:t>
      </w:r>
      <w:r w:rsidR="00275F40">
        <w:rPr>
          <w:sz w:val="27"/>
          <w:szCs w:val="27"/>
        </w:rPr>
        <w:t>:</w:t>
      </w:r>
    </w:p>
    <w:p w:rsidR="0060592F" w:rsidP="0060592F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>автомобиль «</w:t>
      </w:r>
      <w:r w:rsidR="00CF1AF6">
        <w:rPr>
          <w:sz w:val="27"/>
          <w:szCs w:val="27"/>
        </w:rPr>
        <w:t>МАРКА</w:t>
      </w:r>
      <w:r>
        <w:rPr>
          <w:sz w:val="27"/>
          <w:szCs w:val="27"/>
        </w:rPr>
        <w:t>», в кузове синего цвета, государственный регистрационный</w:t>
      </w:r>
      <w:r w:rsidR="004F0FC3">
        <w:rPr>
          <w:sz w:val="27"/>
          <w:szCs w:val="27"/>
        </w:rPr>
        <w:t xml:space="preserve"> знак </w:t>
      </w:r>
      <w:r w:rsidR="00CF1AF6">
        <w:rPr>
          <w:color w:val="000000"/>
          <w:sz w:val="28"/>
          <w:szCs w:val="28"/>
          <w:lang w:bidi="ru-RU"/>
        </w:rPr>
        <w:t xml:space="preserve">НОМЕР </w:t>
      </w:r>
      <w:r w:rsidRPr="0060592F" w:rsidR="004F0FC3">
        <w:rPr>
          <w:color w:val="000000"/>
          <w:sz w:val="28"/>
          <w:szCs w:val="28"/>
          <w:lang w:bidi="ru-RU"/>
        </w:rPr>
        <w:t>регион</w:t>
      </w:r>
      <w:r>
        <w:rPr>
          <w:sz w:val="27"/>
          <w:szCs w:val="27"/>
        </w:rPr>
        <w:t xml:space="preserve">, </w:t>
      </w:r>
      <w:r w:rsidRPr="00270448">
        <w:rPr>
          <w:sz w:val="28"/>
          <w:szCs w:val="28"/>
        </w:rPr>
        <w:t>находящ</w:t>
      </w:r>
      <w:r>
        <w:rPr>
          <w:sz w:val="28"/>
          <w:szCs w:val="28"/>
        </w:rPr>
        <w:t>уюся</w:t>
      </w:r>
      <w:r w:rsidRPr="00270448">
        <w:rPr>
          <w:sz w:val="28"/>
          <w:szCs w:val="28"/>
        </w:rPr>
        <w:t xml:space="preserve"> на ответственном хранении у </w:t>
      </w:r>
      <w:r>
        <w:rPr>
          <w:sz w:val="28"/>
          <w:szCs w:val="28"/>
        </w:rPr>
        <w:t xml:space="preserve">потерпевшего </w:t>
      </w:r>
      <w:r w:rsidR="00CF1AF6">
        <w:rPr>
          <w:sz w:val="28"/>
          <w:szCs w:val="28"/>
        </w:rPr>
        <w:t>ФИО</w:t>
      </w:r>
      <w:r w:rsidRPr="00270448">
        <w:rPr>
          <w:sz w:val="28"/>
          <w:szCs w:val="28"/>
        </w:rPr>
        <w:t xml:space="preserve"> – оставить е</w:t>
      </w:r>
      <w:r>
        <w:rPr>
          <w:sz w:val="28"/>
          <w:szCs w:val="28"/>
        </w:rPr>
        <w:t>му</w:t>
      </w:r>
      <w:r w:rsidRPr="00270448">
        <w:rPr>
          <w:sz w:val="28"/>
          <w:szCs w:val="28"/>
        </w:rPr>
        <w:t xml:space="preserve"> по принадлежности</w:t>
      </w:r>
      <w:r>
        <w:rPr>
          <w:sz w:val="28"/>
          <w:szCs w:val="28"/>
        </w:rPr>
        <w:t>.</w:t>
      </w:r>
    </w:p>
    <w:p w:rsidR="00A82CA2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C7041C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60592F">
        <w:rPr>
          <w:sz w:val="27"/>
          <w:szCs w:val="27"/>
        </w:rPr>
        <w:t>8</w:t>
      </w:r>
      <w:r w:rsidRPr="00C7041C">
        <w:rPr>
          <w:sz w:val="27"/>
          <w:szCs w:val="27"/>
        </w:rPr>
        <w:t xml:space="preserve"> Ялтинского </w:t>
      </w:r>
      <w:r w:rsidRPr="00C7041C">
        <w:rPr>
          <w:sz w:val="27"/>
          <w:szCs w:val="27"/>
        </w:rPr>
        <w:t>судебного района (городской округ Ялта) Республики Крым в течение 10 суток со дня его вынесения</w:t>
      </w:r>
      <w:r w:rsidRPr="00C7041C">
        <w:rPr>
          <w:sz w:val="27"/>
          <w:szCs w:val="27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sectPr w:rsidSect="00506738">
      <w:footerReference w:type="default" r:id="rId5"/>
      <w:pgSz w:w="11906" w:h="16838"/>
      <w:pgMar w:top="426" w:right="850" w:bottom="226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AF6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C2A15"/>
    <w:rsid w:val="00114E3F"/>
    <w:rsid w:val="0014063D"/>
    <w:rsid w:val="001A2F2D"/>
    <w:rsid w:val="001B3C0A"/>
    <w:rsid w:val="001C4FF0"/>
    <w:rsid w:val="002163D4"/>
    <w:rsid w:val="00217AD0"/>
    <w:rsid w:val="00237E29"/>
    <w:rsid w:val="00270448"/>
    <w:rsid w:val="00272137"/>
    <w:rsid w:val="00275F40"/>
    <w:rsid w:val="002978BB"/>
    <w:rsid w:val="002B1EB1"/>
    <w:rsid w:val="002D4384"/>
    <w:rsid w:val="002D7691"/>
    <w:rsid w:val="002E3916"/>
    <w:rsid w:val="002F08CC"/>
    <w:rsid w:val="00322F6A"/>
    <w:rsid w:val="003335ED"/>
    <w:rsid w:val="00362667"/>
    <w:rsid w:val="003A410D"/>
    <w:rsid w:val="003E2C9A"/>
    <w:rsid w:val="003E67E0"/>
    <w:rsid w:val="00415097"/>
    <w:rsid w:val="00417222"/>
    <w:rsid w:val="0042503D"/>
    <w:rsid w:val="00471316"/>
    <w:rsid w:val="004B0A01"/>
    <w:rsid w:val="004B436E"/>
    <w:rsid w:val="004F0FC3"/>
    <w:rsid w:val="00506738"/>
    <w:rsid w:val="0058062B"/>
    <w:rsid w:val="00592ED3"/>
    <w:rsid w:val="0060592F"/>
    <w:rsid w:val="006216BC"/>
    <w:rsid w:val="00640A41"/>
    <w:rsid w:val="0064567A"/>
    <w:rsid w:val="006933D7"/>
    <w:rsid w:val="006D48D5"/>
    <w:rsid w:val="006E1FE6"/>
    <w:rsid w:val="00712614"/>
    <w:rsid w:val="00726672"/>
    <w:rsid w:val="00760169"/>
    <w:rsid w:val="007E5FB1"/>
    <w:rsid w:val="007F3C89"/>
    <w:rsid w:val="00811B70"/>
    <w:rsid w:val="00842562"/>
    <w:rsid w:val="00867B4D"/>
    <w:rsid w:val="008C6F40"/>
    <w:rsid w:val="008E5E41"/>
    <w:rsid w:val="00912C1F"/>
    <w:rsid w:val="00994275"/>
    <w:rsid w:val="009B00E3"/>
    <w:rsid w:val="00A10004"/>
    <w:rsid w:val="00A770B2"/>
    <w:rsid w:val="00A82CA2"/>
    <w:rsid w:val="00AA020B"/>
    <w:rsid w:val="00AA06BF"/>
    <w:rsid w:val="00AB5F19"/>
    <w:rsid w:val="00B564B5"/>
    <w:rsid w:val="00B827B9"/>
    <w:rsid w:val="00BA6DFF"/>
    <w:rsid w:val="00C30280"/>
    <w:rsid w:val="00C5380D"/>
    <w:rsid w:val="00C57362"/>
    <w:rsid w:val="00C7041C"/>
    <w:rsid w:val="00CE385F"/>
    <w:rsid w:val="00CF1AF6"/>
    <w:rsid w:val="00D03D43"/>
    <w:rsid w:val="00D419CB"/>
    <w:rsid w:val="00D71F8F"/>
    <w:rsid w:val="00D835C4"/>
    <w:rsid w:val="00D9771A"/>
    <w:rsid w:val="00DA073B"/>
    <w:rsid w:val="00DA62F7"/>
    <w:rsid w:val="00E64CF8"/>
    <w:rsid w:val="00EC6E38"/>
    <w:rsid w:val="00EE2625"/>
    <w:rsid w:val="00EF2DD4"/>
    <w:rsid w:val="00F066A5"/>
    <w:rsid w:val="00F700A6"/>
    <w:rsid w:val="00F75900"/>
    <w:rsid w:val="00F82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link w:val="20"/>
    <w:rsid w:val="00DA62F7"/>
    <w:rPr>
      <w:sz w:val="28"/>
      <w:szCs w:val="28"/>
      <w:shd w:val="clear" w:color="auto" w:fill="FFFFFF"/>
    </w:rPr>
  </w:style>
  <w:style w:type="character" w:customStyle="1" w:styleId="2Candara11pt">
    <w:name w:val="Основной текст (2) + Candara;11 pt"/>
    <w:basedOn w:val="2"/>
    <w:rsid w:val="00DA62F7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alibri13pt">
    <w:name w:val="Основной текст (2) + Calibri;13 pt"/>
    <w:basedOn w:val="2"/>
    <w:rsid w:val="00DA62F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DA62F7"/>
    <w:pPr>
      <w:widowControl w:val="0"/>
      <w:shd w:val="clear" w:color="auto" w:fill="FFFFFF"/>
      <w:spacing w:line="317" w:lineRule="exact"/>
      <w:ind w:firstLine="50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E6D9-2780-4E83-83EF-D0C5B069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