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3642" w:rsidP="004F3642">
      <w:pPr>
        <w:pStyle w:val="30"/>
        <w:shd w:val="clear" w:color="auto" w:fill="auto"/>
        <w:spacing w:after="0"/>
        <w:ind w:left="6360"/>
        <w:rPr>
          <w:sz w:val="28"/>
          <w:szCs w:val="28"/>
        </w:rPr>
      </w:pPr>
      <w:r>
        <w:tab/>
      </w:r>
      <w:r>
        <w:rPr>
          <w:sz w:val="28"/>
          <w:szCs w:val="28"/>
        </w:rPr>
        <w:t xml:space="preserve">Дело № 1-99-2/2023 </w:t>
      </w:r>
    </w:p>
    <w:p w:rsidR="004F3642" w:rsidP="004F3642">
      <w:pPr>
        <w:pStyle w:val="30"/>
        <w:shd w:val="clear" w:color="auto" w:fill="auto"/>
        <w:spacing w:after="0"/>
        <w:ind w:left="6360"/>
      </w:pPr>
      <w:r>
        <w:rPr>
          <w:sz w:val="28"/>
          <w:szCs w:val="28"/>
        </w:rPr>
        <w:t>91</w:t>
      </w:r>
      <w:r>
        <w:rPr>
          <w:sz w:val="28"/>
          <w:szCs w:val="28"/>
          <w:lang w:val="en-US" w:bidi="en-US"/>
        </w:rPr>
        <w:t>MS</w:t>
      </w:r>
      <w:r>
        <w:rPr>
          <w:sz w:val="28"/>
          <w:szCs w:val="28"/>
          <w:lang w:bidi="en-US"/>
        </w:rPr>
        <w:t>0099-0</w:t>
      </w:r>
      <w:r>
        <w:rPr>
          <w:sz w:val="28"/>
          <w:szCs w:val="28"/>
        </w:rPr>
        <w:t>1 -2023-001506-63</w:t>
      </w:r>
    </w:p>
    <w:p w:rsidR="004F3642" w:rsidP="004F3642">
      <w:pPr>
        <w:pStyle w:val="20"/>
        <w:shd w:val="clear" w:color="auto" w:fill="auto"/>
        <w:tabs>
          <w:tab w:val="left" w:pos="7576"/>
          <w:tab w:val="left" w:pos="7834"/>
        </w:tabs>
        <w:spacing w:before="0" w:after="267" w:line="280" w:lineRule="exact"/>
        <w:ind w:firstLine="620"/>
        <w:jc w:val="right"/>
      </w:pPr>
      <w:r>
        <w:tab/>
      </w:r>
    </w:p>
    <w:p w:rsidR="004F3642" w:rsidP="004F3642">
      <w:pPr>
        <w:pStyle w:val="20"/>
        <w:shd w:val="clear" w:color="auto" w:fill="auto"/>
        <w:tabs>
          <w:tab w:val="left" w:pos="8559"/>
        </w:tabs>
        <w:spacing w:before="0" w:after="267" w:line="280" w:lineRule="exact"/>
        <w:ind w:left="1134" w:firstLine="620"/>
        <w:jc w:val="both"/>
      </w:pPr>
      <w:r>
        <w:t xml:space="preserve">                                  </w:t>
      </w:r>
      <w:r>
        <w:rPr>
          <w:rStyle w:val="23pt"/>
          <w:rFonts w:eastAsia="Tahoma"/>
        </w:rPr>
        <w:t xml:space="preserve">       ПРИГОВОР</w:t>
      </w:r>
    </w:p>
    <w:p w:rsidR="004F3642" w:rsidP="004F3642">
      <w:pPr>
        <w:pStyle w:val="20"/>
        <w:shd w:val="clear" w:color="auto" w:fill="auto"/>
        <w:spacing w:before="0" w:after="0" w:line="280" w:lineRule="exact"/>
        <w:ind w:left="3120"/>
      </w:pPr>
      <w:r>
        <w:t xml:space="preserve">                Именем Российской Федерации</w:t>
      </w:r>
    </w:p>
    <w:p w:rsidR="004F3642" w:rsidP="004F3642">
      <w:pPr>
        <w:pStyle w:val="20"/>
        <w:shd w:val="clear" w:color="auto" w:fill="auto"/>
        <w:tabs>
          <w:tab w:val="left" w:pos="5201"/>
        </w:tabs>
        <w:spacing w:before="0" w:after="267" w:line="280" w:lineRule="exact"/>
        <w:ind w:firstLine="620"/>
        <w:jc w:val="both"/>
      </w:pPr>
    </w:p>
    <w:p w:rsidR="004F3642" w:rsidP="004F3642">
      <w:pPr>
        <w:pStyle w:val="20"/>
        <w:shd w:val="clear" w:color="auto" w:fill="auto"/>
        <w:tabs>
          <w:tab w:val="left" w:pos="8559"/>
        </w:tabs>
        <w:spacing w:before="0" w:after="267" w:line="280" w:lineRule="exact"/>
        <w:ind w:left="1134" w:firstLine="567"/>
        <w:jc w:val="both"/>
      </w:pPr>
      <w:r>
        <w:t>10 мая 2023 года</w:t>
      </w:r>
      <w:r>
        <w:tab/>
        <w:t xml:space="preserve">                г. Ялта</w:t>
      </w:r>
    </w:p>
    <w:p w:rsidR="004F3642" w:rsidP="004F3642">
      <w:pPr>
        <w:pStyle w:val="20"/>
        <w:shd w:val="clear" w:color="auto" w:fill="auto"/>
        <w:spacing w:before="0" w:after="0" w:line="317" w:lineRule="exact"/>
        <w:ind w:left="1134" w:firstLine="709"/>
        <w:jc w:val="both"/>
      </w:pPr>
      <w:r>
        <w:t>Суд в составе председательствующего мирового судьи судебного участка № 97 Ялтинского судебного района (городской округ Ялта) Республики Крым Зайцевой М.О., исполняющего обязанности мирового судьи судебного участка № 99 Ялтинского судебного района (городской округ Ялта) Республики Крым, при помощнике Кулешовой В.В., с участием:</w:t>
      </w:r>
    </w:p>
    <w:p w:rsidR="004F3642" w:rsidP="004F3642">
      <w:pPr>
        <w:pStyle w:val="20"/>
        <w:shd w:val="clear" w:color="auto" w:fill="auto"/>
        <w:spacing w:before="0" w:after="0" w:line="317" w:lineRule="exact"/>
        <w:ind w:left="1134" w:firstLine="709"/>
        <w:jc w:val="both"/>
      </w:pPr>
      <w:r>
        <w:t>государственного обвинителя - Кузнецова Е.Ю.,</w:t>
      </w:r>
    </w:p>
    <w:p w:rsidR="004F3642" w:rsidP="004F3642">
      <w:pPr>
        <w:pStyle w:val="20"/>
        <w:shd w:val="clear" w:color="auto" w:fill="auto"/>
        <w:spacing w:before="0" w:after="0" w:line="317" w:lineRule="exact"/>
        <w:ind w:left="1134" w:firstLine="709"/>
        <w:jc w:val="both"/>
      </w:pPr>
      <w:r>
        <w:t>защитника подсудимого - адвоката Калиниченко В.В.,</w:t>
      </w:r>
    </w:p>
    <w:p w:rsidR="004F3642" w:rsidP="004F3642">
      <w:pPr>
        <w:pStyle w:val="20"/>
        <w:shd w:val="clear" w:color="auto" w:fill="auto"/>
        <w:spacing w:before="0" w:after="0" w:line="317" w:lineRule="exact"/>
        <w:ind w:left="1134" w:firstLine="709"/>
        <w:jc w:val="both"/>
      </w:pPr>
      <w:r>
        <w:t>подсудимого - Куликова Д.Г.,</w:t>
      </w:r>
    </w:p>
    <w:p w:rsidR="004F3642" w:rsidP="004F3642">
      <w:pPr>
        <w:pStyle w:val="20"/>
        <w:shd w:val="clear" w:color="auto" w:fill="auto"/>
        <w:spacing w:before="0" w:after="0" w:line="317" w:lineRule="exact"/>
        <w:ind w:left="1134" w:firstLine="709"/>
        <w:jc w:val="both"/>
      </w:pPr>
      <w:r>
        <w:t>рассмотрев в выездном судебном заседании в особом порядке уголовное дело по обвинению:</w:t>
      </w:r>
    </w:p>
    <w:p w:rsidR="004F3642" w:rsidP="004F3642">
      <w:pPr>
        <w:pStyle w:val="20"/>
        <w:shd w:val="clear" w:color="auto" w:fill="auto"/>
        <w:spacing w:before="0" w:after="0" w:line="317" w:lineRule="exact"/>
        <w:ind w:left="1134" w:firstLine="709"/>
        <w:jc w:val="both"/>
      </w:pPr>
      <w:r>
        <w:t xml:space="preserve">Куликова Дениса Геннадьевича, </w:t>
      </w:r>
      <w:r w:rsidRPr="004F3642">
        <w:t xml:space="preserve">«ПЕРСОНАЛЬНЫЕ ДАННЫЕ» </w:t>
      </w:r>
      <w:r>
        <w:t>в совершении преступления, предусмотренного п. «в» ч. 2 ст. 115 УК РФ,</w:t>
      </w:r>
    </w:p>
    <w:p w:rsidR="004F3642" w:rsidP="004F3642">
      <w:pPr>
        <w:pStyle w:val="20"/>
        <w:shd w:val="clear" w:color="auto" w:fill="auto"/>
        <w:spacing w:before="0" w:after="0" w:line="317" w:lineRule="exact"/>
        <w:ind w:left="1134" w:firstLine="709"/>
        <w:jc w:val="both"/>
      </w:pPr>
    </w:p>
    <w:p w:rsidR="004F3642" w:rsidP="004F3642">
      <w:pPr>
        <w:pStyle w:val="20"/>
        <w:shd w:val="clear" w:color="auto" w:fill="auto"/>
        <w:spacing w:before="0" w:after="300" w:line="317" w:lineRule="exact"/>
        <w:ind w:left="1134" w:firstLine="709"/>
        <w:jc w:val="center"/>
      </w:pPr>
      <w:r>
        <w:rPr>
          <w:rStyle w:val="23pt"/>
          <w:rFonts w:eastAsia="Tahoma"/>
        </w:rPr>
        <w:t>УСТАНОВИЛ:</w:t>
      </w:r>
    </w:p>
    <w:p w:rsidR="004F3642" w:rsidP="004F3642">
      <w:pPr>
        <w:pStyle w:val="20"/>
        <w:shd w:val="clear" w:color="auto" w:fill="auto"/>
        <w:spacing w:before="0" w:after="0" w:line="317" w:lineRule="exact"/>
        <w:ind w:left="1134" w:firstLine="709"/>
        <w:jc w:val="both"/>
      </w:pPr>
      <w:r>
        <w:t>Куликов Д.Г. совершил умышленное причинение легкого вреда здоровью, вызвавшего кратковременное расстройство здоровья, с применением предмета, используемого в качестве оружия, при следующих обстоятельствах.</w:t>
      </w:r>
    </w:p>
    <w:p w:rsidR="004F3642" w:rsidP="004F3642">
      <w:pPr>
        <w:pStyle w:val="20"/>
        <w:shd w:val="clear" w:color="auto" w:fill="auto"/>
        <w:spacing w:before="0" w:after="0" w:line="317" w:lineRule="exact"/>
        <w:ind w:left="1134" w:firstLine="709"/>
        <w:jc w:val="both"/>
      </w:pPr>
      <w:r>
        <w:t xml:space="preserve">Так, Куликов Д.Г. 11 июня 2022 года в период времени с 19 часов 00 минут по 20 часов 00 минут, более точное время в ходе дознания не установлено, находясь на пороге квартиры </w:t>
      </w:r>
      <w:r w:rsidRPr="004F3642">
        <w:t>«ПЕРСОНАЛЬНЫЕ ДАННЫЕ»</w:t>
      </w:r>
      <w:r>
        <w:t xml:space="preserve"> </w:t>
      </w:r>
      <w:r>
        <w:t xml:space="preserve"> на почве личных неприязненных отношений, внезапно возникших в ходе словесного конфликта с </w:t>
      </w:r>
      <w:r w:rsidRPr="004F3642">
        <w:t xml:space="preserve">«ПЕРСОНАЛЬНЫЕ ДАННЫЕ» </w:t>
      </w:r>
      <w:r>
        <w:t xml:space="preserve"> </w:t>
      </w:r>
      <w:r>
        <w:t>стоявшего у входа в вышеуказанную квартиру, имея умысел на причинение вреда</w:t>
      </w:r>
      <w:r>
        <w:t xml:space="preserve"> </w:t>
      </w:r>
      <w:r>
        <w:t xml:space="preserve">здоровью последнему, применил предмет - деревянную палку, используя её в качестве оружия, чем нанес один удар по голове </w:t>
      </w:r>
      <w:r w:rsidRPr="004F3642">
        <w:t xml:space="preserve">«ПЕРСОНАЛЬНЫЕ ДАННЫЕ» </w:t>
      </w:r>
      <w:r>
        <w:t xml:space="preserve"> </w:t>
      </w:r>
      <w:r>
        <w:t xml:space="preserve">справа, тем самым причинил ему, согласно заключения эксперта №488 от 24.06.2022 года, телесные повреждения в виде ушибленной раны лобной области справа, потребовавшей ее </w:t>
      </w:r>
      <w:r>
        <w:t>ушивания</w:t>
      </w:r>
      <w:r>
        <w:t xml:space="preserve">, которая влечет за собой </w:t>
      </w:r>
      <w:r>
        <w:t>кратковременное расстройство здоровья продолжительностью до трех недель (до 21 дня включительно) и, согласно</w:t>
      </w:r>
      <w:r>
        <w:t xml:space="preserve"> п. 8.1 приложения «Об утверждении Медицинских критериев определения степени тяжести вреда, причиненного здоровью человека» к приказу Министерства здравоохранения и социального развития Российской Федерации от 24.04.2008 г. № 194 (н), расценивается как повреждение, причинившее легкий вред здоровью человека.</w:t>
      </w:r>
    </w:p>
    <w:p w:rsidR="004F3642" w:rsidP="004F3642">
      <w:pPr>
        <w:pStyle w:val="20"/>
        <w:shd w:val="clear" w:color="auto" w:fill="auto"/>
        <w:spacing w:before="0" w:after="0" w:line="317" w:lineRule="exact"/>
        <w:ind w:left="1134" w:firstLine="709"/>
        <w:jc w:val="both"/>
      </w:pPr>
      <w:r>
        <w:t>При ознакомлении с материалами уголовного дела, в порядке статьи 218 УПК РФ, Куликов Д.Г. в присутствии своего защитника заявил ходатайство о рассмотрении дела в особом порядке судебного разбирательства.</w:t>
      </w:r>
    </w:p>
    <w:p w:rsidR="004F3642" w:rsidP="004F3642">
      <w:pPr>
        <w:pStyle w:val="20"/>
        <w:shd w:val="clear" w:color="auto" w:fill="auto"/>
        <w:spacing w:before="0" w:after="0" w:line="317" w:lineRule="exact"/>
        <w:ind w:left="1134" w:firstLine="709"/>
        <w:jc w:val="both"/>
      </w:pPr>
      <w:r>
        <w:t>В ходе судебного заседания подсудимый подтвердил заявленное ходатайство о рассмотрении дела в порядке особого производства, пояснил, что полностью согласен с предъявленным ему обвинением, вину в его совершении признает в полном объеме, с квалификацией его действий согласен, в содеянном раскаивается.</w:t>
      </w:r>
    </w:p>
    <w:p w:rsidR="004F3642" w:rsidP="004F3642">
      <w:pPr>
        <w:pStyle w:val="20"/>
        <w:shd w:val="clear" w:color="auto" w:fill="auto"/>
        <w:spacing w:before="0" w:after="0" w:line="317" w:lineRule="exact"/>
        <w:ind w:left="1134" w:firstLine="709"/>
        <w:jc w:val="both"/>
      </w:pPr>
      <w:r>
        <w:t>Судом установлено, что решение о рассмотрении дела в особом порядке судебного разбирательства принято подсудимым добровольно, после консультации с защитником, при этом, порядок и последствия рассмотрения дела в особом порядке судебного разбирательства подсудимому разъяснены и понятны.</w:t>
      </w:r>
    </w:p>
    <w:p w:rsidR="004F3642" w:rsidP="004F3642">
      <w:pPr>
        <w:pStyle w:val="20"/>
        <w:shd w:val="clear" w:color="auto" w:fill="auto"/>
        <w:spacing w:before="0" w:after="0" w:line="317" w:lineRule="exact"/>
        <w:ind w:left="1134" w:firstLine="709"/>
        <w:jc w:val="both"/>
      </w:pPr>
      <w:r>
        <w:t>Защитник подсудимого в судебном заседании поддержал ходатайство подсудимого о рассмотрении дела в особом порядке судебного разбирательства.</w:t>
      </w:r>
    </w:p>
    <w:p w:rsidR="004F3642" w:rsidP="004F3642">
      <w:pPr>
        <w:pStyle w:val="20"/>
        <w:shd w:val="clear" w:color="auto" w:fill="auto"/>
        <w:spacing w:before="0" w:after="0" w:line="317" w:lineRule="exact"/>
        <w:ind w:left="1134" w:firstLine="709"/>
        <w:jc w:val="both"/>
      </w:pPr>
      <w:r>
        <w:t>Государственный обвинитель в судебном заседании не возражал против рассмотрения дела в особом порядке судебного разбирательства.</w:t>
      </w:r>
    </w:p>
    <w:p w:rsidR="004F3642" w:rsidP="004F3642">
      <w:pPr>
        <w:pStyle w:val="20"/>
        <w:shd w:val="clear" w:color="auto" w:fill="auto"/>
        <w:spacing w:before="0" w:after="0" w:line="317" w:lineRule="exact"/>
        <w:ind w:left="1134" w:firstLine="709"/>
        <w:jc w:val="both"/>
      </w:pPr>
      <w:r>
        <w:t xml:space="preserve">Потерпевший </w:t>
      </w:r>
      <w:r w:rsidRPr="004F3642">
        <w:t xml:space="preserve">«ПЕРСОНАЛЬНЫЕ ДАННЫЕ» </w:t>
      </w:r>
      <w:r>
        <w:t xml:space="preserve"> </w:t>
      </w:r>
      <w:r>
        <w:t>в судебное заседание не явился, представил суду ходатайство о рассмотрении дела в его отсутствие. Ранее в судебном заседании против рассмотрения дела в особом порядке судебного разбирательства также не возражал, просил назначить минимальное наказание, в связи с тем, что примирился с подсудимым.</w:t>
      </w:r>
    </w:p>
    <w:p w:rsidR="004F3642" w:rsidP="004F3642">
      <w:pPr>
        <w:pStyle w:val="20"/>
        <w:shd w:val="clear" w:color="auto" w:fill="auto"/>
        <w:spacing w:before="0" w:after="0" w:line="317" w:lineRule="exact"/>
        <w:ind w:left="1134" w:firstLine="709"/>
        <w:jc w:val="both"/>
      </w:pPr>
      <w:r>
        <w:t>С учетом мнения государственного обвинителя, потерпевшего, защитника, которые не возражали против особого порядка принятия судебного решения по данному делу, а также с учетом того, что подсудимый обвиняется в совершении преступлений, предусмотренного п. «в» ч. 2 ст. 115 УК РФ, санкция которого не превышает 5 лет лишения свободы, предусмотренные ч. 1 и ч. 2 ст. 314, 315 УПК РФ условия заявления</w:t>
      </w:r>
      <w:r>
        <w:t xml:space="preserve"> </w:t>
      </w:r>
      <w:r>
        <w:t xml:space="preserve">ходатайства о применении особого порядка принятия судебного решения, соблюдены, сторонам разъяснены ограничения при назначении наказания, предусмотренные ч. 7 ст. 316 УПК РФ, и пределы обжалования приговора, установленные ст. 317 УПК РФ, суд </w:t>
      </w:r>
      <w:r>
        <w:t>приходит к выводу о возможности вынесения судебного решения в порядке, предусмотренном главой 40 УПК РФ, то есть без проведения судебного разбирательства.</w:t>
      </w:r>
    </w:p>
    <w:p w:rsidR="004F3642" w:rsidP="004F3642">
      <w:pPr>
        <w:pStyle w:val="a0"/>
        <w:framePr w:wrap="none" w:vAnchor="page" w:hAnchor="page" w:x="5180" w:y="15702"/>
        <w:shd w:val="clear" w:color="auto" w:fill="auto"/>
        <w:spacing w:line="190" w:lineRule="exact"/>
        <w:ind w:left="1134" w:firstLine="709"/>
      </w:pPr>
      <w:r>
        <w:t>2</w:t>
      </w:r>
    </w:p>
    <w:p w:rsidR="004F3642" w:rsidP="004F3642">
      <w:pPr>
        <w:pStyle w:val="20"/>
        <w:shd w:val="clear" w:color="auto" w:fill="auto"/>
        <w:spacing w:before="0" w:after="0" w:line="317" w:lineRule="exact"/>
        <w:ind w:left="1134" w:firstLine="709"/>
        <w:jc w:val="both"/>
      </w:pPr>
      <w:r>
        <w:t xml:space="preserve">Обвинение, с которым согласился подсудимый Куликов Д.Г., обоснованно и полностью подтверждается </w:t>
      </w:r>
      <w:r>
        <w:t>собранными</w:t>
      </w:r>
      <w:r>
        <w:t xml:space="preserve"> по делу доказательствам.</w:t>
      </w:r>
    </w:p>
    <w:p w:rsidR="004F3642" w:rsidP="004F3642">
      <w:pPr>
        <w:pStyle w:val="a0"/>
        <w:framePr w:wrap="none" w:vAnchor="page" w:hAnchor="page" w:x="4966" w:y="15659"/>
        <w:shd w:val="clear" w:color="auto" w:fill="auto"/>
        <w:spacing w:line="190" w:lineRule="exact"/>
        <w:ind w:left="1134" w:firstLine="709"/>
      </w:pPr>
      <w:r>
        <w:t>3</w:t>
      </w:r>
    </w:p>
    <w:p w:rsidR="004F3642" w:rsidP="004F3642">
      <w:pPr>
        <w:pStyle w:val="20"/>
        <w:shd w:val="clear" w:color="auto" w:fill="auto"/>
        <w:spacing w:before="0" w:after="0" w:line="317" w:lineRule="exact"/>
        <w:ind w:left="1134" w:firstLine="709"/>
        <w:jc w:val="both"/>
      </w:pPr>
      <w:r>
        <w:t>Действия подсудимого суд квалифицирует по п. «в» ч. 2 ст. 115 УК РФ, как умышленное причинение легкого вреда здоровью, вызвавшего кратковременное расстройство здоровья, совершенное с применением предметов, используемых в качестве оружия.</w:t>
      </w:r>
    </w:p>
    <w:p w:rsidR="004F3642" w:rsidP="004F3642">
      <w:pPr>
        <w:pStyle w:val="20"/>
        <w:shd w:val="clear" w:color="auto" w:fill="auto"/>
        <w:spacing w:before="0" w:after="0" w:line="317" w:lineRule="exact"/>
        <w:ind w:left="1134" w:firstLine="709"/>
        <w:jc w:val="both"/>
      </w:pPr>
      <w:r>
        <w:t xml:space="preserve">В соответствии с положениями ст. 299 УПК РФ суд приходит к убеждению, что имело место деяние, в совершении которого </w:t>
      </w:r>
      <w:r>
        <w:t>обвиняется Куликов Д.Г. Это деяние совершил</w:t>
      </w:r>
      <w:r>
        <w:t xml:space="preserve"> подсудимый и оно предусмотрено Уголовным кодексом Российской Федерации. Подсудимый виновен в совершении этого деяния и подлежит уголовному наказанию. Оснований для освобождения его от наказания и вынесения приговора без наказания не имеется.</w:t>
      </w:r>
    </w:p>
    <w:p w:rsidR="004F3642" w:rsidP="004F3642">
      <w:pPr>
        <w:pStyle w:val="20"/>
        <w:shd w:val="clear" w:color="auto" w:fill="auto"/>
        <w:spacing w:before="0" w:after="0" w:line="317" w:lineRule="exact"/>
        <w:ind w:left="1134" w:firstLine="709"/>
        <w:jc w:val="both"/>
      </w:pPr>
      <w:r>
        <w:t xml:space="preserve">В соответствии с ч. 3 ст. 60 УК РФ при назначении наказания, суд учитывает характер и степень общественной опасности совершенного </w:t>
      </w:r>
      <w:r>
        <w:t>преступления</w:t>
      </w:r>
      <w: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4F3642" w:rsidP="004F3642">
      <w:pPr>
        <w:pStyle w:val="20"/>
        <w:shd w:val="clear" w:color="auto" w:fill="auto"/>
        <w:tabs>
          <w:tab w:val="left" w:pos="1709"/>
        </w:tabs>
        <w:spacing w:before="0" w:after="0" w:line="317" w:lineRule="exact"/>
        <w:ind w:left="1134" w:firstLine="709"/>
        <w:jc w:val="both"/>
      </w:pPr>
      <w:r>
        <w:t>При назначении подсудимому Куликову Д.Г. наказания мировой судья учитывает   личность виновного, который по месту жительства</w:t>
      </w:r>
    </w:p>
    <w:p w:rsidR="004F3642" w:rsidP="004F3642">
      <w:pPr>
        <w:pStyle w:val="20"/>
        <w:shd w:val="clear" w:color="auto" w:fill="auto"/>
        <w:spacing w:before="0" w:after="0" w:line="317" w:lineRule="exact"/>
        <w:ind w:left="1134" w:firstLine="709"/>
        <w:jc w:val="both"/>
      </w:pPr>
      <w:r>
        <w:t xml:space="preserve">характеризуется отрицательно (т. 1 </w:t>
      </w:r>
      <w:r>
        <w:t>л.д</w:t>
      </w:r>
      <w:r>
        <w:t xml:space="preserve">. 130); официально не трудоустроен, не женат, со слов имеет на иждивении двоих малолетних детей, состоит на динамическом диспансерном наблюдении у врача психиатра-нарколога с 24.05.2021 года с диагнозом синдром зависимости от нескольких наркотических средств и других </w:t>
      </w:r>
      <w:r>
        <w:t>психоактивных</w:t>
      </w:r>
      <w:r>
        <w:t xml:space="preserve"> веществ (т. 1 </w:t>
      </w:r>
      <w:r>
        <w:t>л.д</w:t>
      </w:r>
      <w:r>
        <w:t>. 132-34).</w:t>
      </w:r>
    </w:p>
    <w:p w:rsidR="004F3642" w:rsidP="004F3642">
      <w:pPr>
        <w:pStyle w:val="20"/>
        <w:shd w:val="clear" w:color="auto" w:fill="auto"/>
        <w:spacing w:before="0" w:after="0" w:line="317" w:lineRule="exact"/>
        <w:ind w:left="1134" w:firstLine="709"/>
        <w:jc w:val="both"/>
      </w:pPr>
      <w:r>
        <w:t>Согласно заключению эксперта № 1868 от 22.09.2022 года у Куликова Д.Г. выявлены психические и поведенческие расстройства в результате употребления наркотических веществ различных групп с синдромом зависимости, что соответствует диагнозу «Наркомания», на момент совершения вменяемого преступления Куликов Д.Г. мог осознавать свои действия и руководить ими (</w:t>
      </w:r>
      <w:r>
        <w:t>л.д</w:t>
      </w:r>
      <w:r>
        <w:t>. 116-118).</w:t>
      </w:r>
    </w:p>
    <w:p w:rsidR="004F3642" w:rsidP="004F3642">
      <w:pPr>
        <w:pStyle w:val="20"/>
        <w:shd w:val="clear" w:color="auto" w:fill="auto"/>
        <w:spacing w:before="0" w:after="0" w:line="317" w:lineRule="exact"/>
        <w:ind w:left="1134" w:firstLine="709"/>
        <w:jc w:val="both"/>
      </w:pPr>
      <w:r>
        <w:t xml:space="preserve">Учитывая выводы экспертизы, сведения о личности подсудимого, обстоятельства совершенного преступления и данные о личности подсудимого, который доступен к речевому контакту и адекватно воспринимает процессуальную ситуацию и обстоятельства событий, у суда не возникает сомнений во вменяемости подсудимого. Следовательно, он подлежит уголовной </w:t>
      </w:r>
      <w:r>
        <w:t xml:space="preserve">ответственности за </w:t>
      </w:r>
      <w:r>
        <w:t>содеянное</w:t>
      </w:r>
      <w:r>
        <w:t>.</w:t>
      </w:r>
    </w:p>
    <w:p w:rsidR="004F3642" w:rsidP="004F3642">
      <w:pPr>
        <w:pStyle w:val="20"/>
        <w:shd w:val="clear" w:color="auto" w:fill="auto"/>
        <w:spacing w:before="0" w:after="0" w:line="317" w:lineRule="exact"/>
        <w:ind w:left="1134" w:firstLine="709"/>
        <w:jc w:val="both"/>
      </w:pPr>
      <w:r>
        <w:t xml:space="preserve">В качестве обстоятельств, смягчающих наказание Куликову Д.Г. в соответствии с </w:t>
      </w:r>
      <w:r>
        <w:t>п.п</w:t>
      </w:r>
      <w:r>
        <w:t>. «г» ч. 1 ст. 61 УК РФ, суд признает наличие на иждивении малолетних детей, в соответствии с пунктом «к» части 1 статьи 61 УК РФ, суд признает действия, направленные на заглаживание вреда, причиненного потерпевшему, в соответствии с частью 2 статьи 61 УК РФ и разъяснений, содержащихся в</w:t>
      </w:r>
      <w:r>
        <w:t xml:space="preserve"> </w:t>
      </w:r>
      <w:r>
        <w:t>пункте</w:t>
      </w:r>
      <w:r>
        <w:t xml:space="preserve"> 28 Постановления Пленума Верховного Суда РФ от 22.12.2015 года № 58 "О практике назначения судами Российской Федерации уголовного наказания" - признание вины, раскаяние, примирение с потерпевшим.</w:t>
      </w:r>
    </w:p>
    <w:p w:rsidR="004F3642" w:rsidP="004F3642">
      <w:pPr>
        <w:ind w:left="1134" w:firstLine="709"/>
        <w:rPr>
          <w:sz w:val="2"/>
          <w:szCs w:val="2"/>
        </w:rPr>
      </w:pPr>
    </w:p>
    <w:p w:rsidR="004F3642" w:rsidP="004F3642">
      <w:pPr>
        <w:ind w:firstLine="709"/>
        <w:rPr>
          <w:rFonts w:hint="eastAsia"/>
          <w:sz w:val="2"/>
          <w:szCs w:val="2"/>
        </w:rPr>
      </w:pPr>
    </w:p>
    <w:p w:rsidR="004F3642" w:rsidP="004F3642">
      <w:pPr>
        <w:pStyle w:val="20"/>
        <w:shd w:val="clear" w:color="auto" w:fill="auto"/>
        <w:spacing w:before="0" w:after="0" w:line="317" w:lineRule="exact"/>
        <w:ind w:left="1134" w:firstLine="709"/>
        <w:jc w:val="both"/>
        <w:rPr>
          <w:rFonts w:hint="eastAsia"/>
        </w:rPr>
      </w:pPr>
      <w:r>
        <w:t>Обстоятельством, отягчающим наказание Куликова Д.Г. за совершенное преступление, в соответствии с пунктом «а» ч. 1 ст. 63 УК РФ, суд признает рецидив преступлений.</w:t>
      </w:r>
    </w:p>
    <w:p w:rsidR="004F3642" w:rsidP="004F3642">
      <w:pPr>
        <w:pStyle w:val="20"/>
        <w:shd w:val="clear" w:color="auto" w:fill="auto"/>
        <w:spacing w:before="0" w:after="0" w:line="317" w:lineRule="exact"/>
        <w:ind w:left="1134" w:firstLine="709"/>
        <w:jc w:val="both"/>
      </w:pPr>
      <w:r>
        <w:t>При назначении наказания суд также учитывает требования ч. 5 ст. 62, ч. 2 ст. 68 УК РФ.</w:t>
      </w:r>
    </w:p>
    <w:p w:rsidR="004F3642" w:rsidP="004F3642">
      <w:pPr>
        <w:pStyle w:val="20"/>
        <w:shd w:val="clear" w:color="auto" w:fill="auto"/>
        <w:spacing w:before="0" w:after="0" w:line="317" w:lineRule="exact"/>
        <w:ind w:left="1134" w:firstLine="709"/>
        <w:jc w:val="both"/>
      </w:pPr>
      <w:r>
        <w:t>С учетом изложенного, учитывая цели наказания, перечисленные в ч. 2 ст. 43 УК РФ, принципы гуманизма и индивидуализации наказания, в целях исправления осужденного и предупреждения совершения новых преступлений, суд считает необходимым назначить Куликову Д.Г. наказание в виде лишения свободы.</w:t>
      </w:r>
    </w:p>
    <w:p w:rsidR="004F3642" w:rsidP="004F3642">
      <w:pPr>
        <w:pStyle w:val="20"/>
        <w:shd w:val="clear" w:color="auto" w:fill="auto"/>
        <w:spacing w:before="0" w:after="0" w:line="317" w:lineRule="exact"/>
        <w:ind w:left="1134" w:firstLine="709"/>
        <w:jc w:val="both"/>
      </w:pPr>
      <w:r>
        <w:t>При этом, учитывая данные о личности подсудимого, который имеет двоих малолетних детей, тяжести совершенного преступления, отсутствие претензий со стороны потерпевшего, фактическое отбытие наказание по предыдущему приговору, мнения потерпевшего, который просил не применять строгого наказания, суд приходит к выводу о возможности исправления подсудимого без реального отбывания наказании с применением ст. 73 УК РФ.</w:t>
      </w:r>
    </w:p>
    <w:p w:rsidR="004F3642" w:rsidP="004F3642">
      <w:pPr>
        <w:pStyle w:val="20"/>
        <w:shd w:val="clear" w:color="auto" w:fill="auto"/>
        <w:spacing w:before="0" w:after="0" w:line="317" w:lineRule="exact"/>
        <w:ind w:left="1134" w:firstLine="709"/>
        <w:jc w:val="both"/>
      </w:pPr>
      <w:r>
        <w:t>Оснований для применения к подсудимому положений ст. 64 УК РФ не имеется, поскольку какие-либо исключительные обстоятельства, связанные с целями и мотивами преступления, ролью виновного, его поведения во время или после совершения преступления, и других обстоятельств, существенно уменьшающих степень общественной опасности преступления, в ходе судебного разбирательства не установлено.</w:t>
      </w:r>
    </w:p>
    <w:p w:rsidR="004F3642" w:rsidP="004F3642">
      <w:pPr>
        <w:pStyle w:val="20"/>
        <w:shd w:val="clear" w:color="auto" w:fill="auto"/>
        <w:spacing w:before="0" w:after="0" w:line="317" w:lineRule="exact"/>
        <w:ind w:left="1134" w:firstLine="709"/>
        <w:jc w:val="both"/>
      </w:pPr>
      <w:r>
        <w:t>Также суд не усматривает оснований для изменения категории преступления, в совершении которого обвиняется подсудимый, на менее тяжкую в соответствии с ч. 6 ст. 15 УК РФ.</w:t>
      </w:r>
    </w:p>
    <w:p w:rsidR="004F3642" w:rsidP="004F3642">
      <w:pPr>
        <w:pStyle w:val="20"/>
        <w:shd w:val="clear" w:color="auto" w:fill="auto"/>
        <w:spacing w:before="0" w:after="0" w:line="317" w:lineRule="exact"/>
        <w:ind w:left="1134" w:firstLine="709"/>
        <w:jc w:val="both"/>
      </w:pPr>
      <w:r>
        <w:t>Оснований, препятствующих назначению условного наказания в отношении Куликова Д.Г., не имеется.</w:t>
      </w:r>
    </w:p>
    <w:p w:rsidR="004F3642" w:rsidP="004F3642">
      <w:pPr>
        <w:pStyle w:val="20"/>
        <w:shd w:val="clear" w:color="auto" w:fill="auto"/>
        <w:tabs>
          <w:tab w:val="left" w:pos="1320"/>
          <w:tab w:val="left" w:pos="3893"/>
          <w:tab w:val="left" w:pos="9182"/>
        </w:tabs>
        <w:spacing w:before="0" w:after="0" w:line="317" w:lineRule="exact"/>
        <w:ind w:left="1134" w:firstLine="709"/>
        <w:jc w:val="both"/>
      </w:pPr>
      <w:r>
        <w:t xml:space="preserve">Назначая условное наказание в виде лишения свободы, суд, с учетом возраста, трудоспособности и состояния здоровья подсудимого, в соответствии с ч. 5 ст. 73 УК РФ считает </w:t>
      </w:r>
      <w:r>
        <w:t>необходимым возложить на осужденного Куликова Д.Г. исполнение следующих обязанностей: не изменять место жительства, не выезжать за пределы муниципального образования города Ялты Республики Крым без согласия специализированного государственного органа, осуществляющего надзор за отбыванием наказания</w:t>
      </w:r>
      <w:r>
        <w:t>; не уходить из дома (квартиры, иного жилища) в период времени с 22 часов 00 минут до 06 часов 00 минут, если это не связано</w:t>
      </w:r>
      <w:r>
        <w:tab/>
        <w:t xml:space="preserve">с исполнением трудовых обязанностей; являться </w:t>
      </w:r>
      <w:r>
        <w:t>в</w:t>
      </w:r>
      <w:r>
        <w:t xml:space="preserve"> специализированный </w:t>
      </w:r>
    </w:p>
    <w:p w:rsidR="004F3642" w:rsidP="004F3642">
      <w:pPr>
        <w:pStyle w:val="20"/>
        <w:shd w:val="clear" w:color="auto" w:fill="auto"/>
        <w:spacing w:before="0" w:after="0" w:line="317" w:lineRule="exact"/>
        <w:ind w:left="1134" w:firstLine="709"/>
        <w:jc w:val="both"/>
      </w:pPr>
      <w:r>
        <w:t>государственный орган, осуществляющий надзор за отбыванием осужденными наказания, два раза в месяц для регистрации в дни, установленные указанным органом.</w:t>
      </w:r>
    </w:p>
    <w:p w:rsidR="004F3642" w:rsidP="004F3642">
      <w:pPr>
        <w:pStyle w:val="20"/>
        <w:shd w:val="clear" w:color="auto" w:fill="auto"/>
        <w:spacing w:before="0" w:after="0" w:line="317" w:lineRule="exact"/>
        <w:ind w:left="1134" w:firstLine="709"/>
        <w:jc w:val="both"/>
      </w:pPr>
      <w:r>
        <w:t>Такое наказание, по мнению суда, является достаточным для исправления Куликова Д.Г. и предупреждения совершения им новых преступлений.</w:t>
      </w:r>
    </w:p>
    <w:p w:rsidR="004F3642" w:rsidP="004F3642">
      <w:pPr>
        <w:pStyle w:val="a0"/>
        <w:framePr w:wrap="none" w:vAnchor="page" w:hAnchor="page" w:x="5160" w:y="16099"/>
        <w:shd w:val="clear" w:color="auto" w:fill="auto"/>
        <w:spacing w:line="190" w:lineRule="exact"/>
        <w:ind w:left="1134" w:firstLine="709"/>
      </w:pPr>
      <w:r>
        <w:t>4</w:t>
      </w:r>
    </w:p>
    <w:p w:rsidR="004F3642" w:rsidP="004F3642">
      <w:pPr>
        <w:pStyle w:val="20"/>
        <w:shd w:val="clear" w:color="auto" w:fill="auto"/>
        <w:spacing w:before="0" w:after="0" w:line="317" w:lineRule="exact"/>
        <w:ind w:left="1134" w:firstLine="709"/>
        <w:jc w:val="both"/>
      </w:pPr>
      <w:r>
        <w:t>Кроме того, с учетом разъяснений, утвержденных Президиумом Верховного Суда</w:t>
      </w:r>
    </w:p>
    <w:p w:rsidR="004F3642" w:rsidP="004F3642">
      <w:pPr>
        <w:pStyle w:val="20"/>
        <w:shd w:val="clear" w:color="auto" w:fill="auto"/>
        <w:spacing w:before="0" w:after="0" w:line="317" w:lineRule="exact"/>
        <w:ind w:left="1134" w:firstLine="709"/>
        <w:jc w:val="both"/>
      </w:pPr>
      <w:r>
        <w:t>РФ 31 июля 2019 года, согласно которым при назначении лишения свободы условно, если осужденный содержался под стражей, не следует указывать в приговоре на применение статьи 72 УК РФ, мировой судья не учитывает положения данной статьи и не засчитывает время содержания Куликовым Д.Г. под стражей в срок назначенного наказания по данному приговору.</w:t>
      </w:r>
    </w:p>
    <w:p w:rsidR="004F3642" w:rsidP="004F3642">
      <w:pPr>
        <w:pStyle w:val="20"/>
        <w:shd w:val="clear" w:color="auto" w:fill="auto"/>
        <w:spacing w:before="0" w:after="0" w:line="317" w:lineRule="exact"/>
        <w:ind w:left="1134" w:firstLine="709"/>
        <w:jc w:val="both"/>
      </w:pPr>
      <w:r>
        <w:t>Гражданский иск по делу не заявлен.</w:t>
      </w:r>
    </w:p>
    <w:p w:rsidR="004F3642" w:rsidP="004F3642">
      <w:pPr>
        <w:pStyle w:val="20"/>
        <w:shd w:val="clear" w:color="auto" w:fill="auto"/>
        <w:spacing w:before="0" w:after="0" w:line="317" w:lineRule="exact"/>
        <w:ind w:left="1134" w:firstLine="709"/>
        <w:jc w:val="both"/>
      </w:pPr>
      <w:r>
        <w:t>Меру пресечения в виде содержания под стражей, избранную подсудимому Куликову Д.Г. - изменить на подписку о невыезде и надлежащем поведении до вступления приговора в законную силу.</w:t>
      </w:r>
    </w:p>
    <w:p w:rsidR="004F3642" w:rsidP="004F3642">
      <w:pPr>
        <w:pStyle w:val="20"/>
        <w:shd w:val="clear" w:color="auto" w:fill="auto"/>
        <w:tabs>
          <w:tab w:val="left" w:pos="1526"/>
          <w:tab w:val="left" w:pos="6677"/>
        </w:tabs>
        <w:spacing w:before="0" w:after="0" w:line="317" w:lineRule="exact"/>
        <w:ind w:left="1134" w:firstLine="709"/>
        <w:jc w:val="both"/>
      </w:pPr>
      <w:r>
        <w:t>При разрешении судьбы вещественных доказательств суд руководствуется требованиями ст. 81 и 82 УПК РФ.</w:t>
      </w:r>
    </w:p>
    <w:p w:rsidR="004F3642" w:rsidP="004F3642">
      <w:pPr>
        <w:pStyle w:val="20"/>
        <w:shd w:val="clear" w:color="auto" w:fill="auto"/>
        <w:spacing w:before="0" w:after="0" w:line="317" w:lineRule="exact"/>
        <w:ind w:left="1134" w:firstLine="709"/>
        <w:jc w:val="both"/>
      </w:pPr>
      <w:r>
        <w:t>Расходы адвоката за участие в уголовном судопроизводстве по назначению органа дознания и в суде, на основании ст. 131 и 132 Уголовно</w:t>
      </w:r>
      <w:r>
        <w:softHyphen/>
        <w:t>-процессуального кодекса Российской Федерации, надлежит отнести к процессуальным издержкам, и в силу ч. 10 ст. 316 Уголовно-процессуального кодекса Российской Федерации, возместить за счет средств федерального бюджета, вопрос о размере которых разрешить отдельным постановлением.</w:t>
      </w:r>
    </w:p>
    <w:p w:rsidR="004F3642" w:rsidP="004F3642">
      <w:pPr>
        <w:pStyle w:val="20"/>
        <w:shd w:val="clear" w:color="auto" w:fill="auto"/>
        <w:spacing w:before="0" w:after="330" w:line="317" w:lineRule="exact"/>
        <w:ind w:left="1134" w:firstLine="709"/>
        <w:jc w:val="both"/>
      </w:pPr>
      <w:r>
        <w:t>На основании изложенного и руководствуясь ст. ст. 299, 307-310, 316-317 Уголовно-процессуального кодекса Российской Федерации, суд</w:t>
      </w:r>
    </w:p>
    <w:p w:rsidR="004F3642" w:rsidP="004F3642">
      <w:pPr>
        <w:pStyle w:val="20"/>
        <w:shd w:val="clear" w:color="auto" w:fill="auto"/>
        <w:spacing w:before="0" w:after="248" w:line="280" w:lineRule="exact"/>
        <w:ind w:left="1134" w:firstLine="709"/>
        <w:jc w:val="center"/>
      </w:pPr>
      <w:r>
        <w:rPr>
          <w:rStyle w:val="23pt"/>
          <w:rFonts w:eastAsia="Tahoma"/>
        </w:rPr>
        <w:t>ПРИГОВОРИЛ:</w:t>
      </w:r>
    </w:p>
    <w:p w:rsidR="004F3642" w:rsidP="004F3642">
      <w:pPr>
        <w:pStyle w:val="20"/>
        <w:shd w:val="clear" w:color="auto" w:fill="auto"/>
        <w:spacing w:before="0" w:after="0" w:line="317" w:lineRule="exact"/>
        <w:ind w:left="1134" w:firstLine="709"/>
        <w:jc w:val="both"/>
      </w:pPr>
      <w:r>
        <w:t>Куликова Дениса Геннадьевича признать виновным в совершении преступления, предусмотренного п. «в» ч. 2 ст. 115 УК РФ и назначить ему наказание в виде лишения свободы на срок 1 (один) год.</w:t>
      </w:r>
    </w:p>
    <w:p w:rsidR="004F3642" w:rsidP="004F3642">
      <w:pPr>
        <w:pStyle w:val="20"/>
        <w:shd w:val="clear" w:color="auto" w:fill="auto"/>
        <w:spacing w:before="0" w:after="0" w:line="317" w:lineRule="exact"/>
        <w:ind w:left="1134" w:firstLine="709"/>
        <w:jc w:val="both"/>
      </w:pPr>
      <w:r>
        <w:t>В соответствии со ст. 73 УК РФ назначенное Куликову Денису Геннадьевичу наказание в виде лишения свободы считать условным, с испытательным сроком 2 (два) года.</w:t>
      </w:r>
    </w:p>
    <w:p w:rsidR="004F3642" w:rsidP="004F3642">
      <w:pPr>
        <w:pStyle w:val="20"/>
        <w:shd w:val="clear" w:color="auto" w:fill="auto"/>
        <w:spacing w:before="0" w:after="0" w:line="317" w:lineRule="exact"/>
        <w:ind w:left="1134" w:firstLine="709"/>
        <w:jc w:val="both"/>
      </w:pPr>
      <w:r>
        <w:t>В соответствии с ч. 5 ст. 73 УК РФ возложить на Куликова Дениса Геннадьевича исполнение следующих обязанностей: не изменять место жительства, не выезжать за пределы муниципального образования города Ялты Республики Крым без согласия специализированного государственного органа, осуществляющего надзор за отбыванием наказания; не уходить из дома (квартиры, иного жилища) в период времени с 22 часов 00 минут до 06 часов 00 минут, если это не связано с исполнением трудовых обязанностей; являться в специализированный государственный орган, осуществляющий надзор за отбыванием осужденными наказания, два раза в месяц для регистрации в дни, установленные указанным органом.</w:t>
      </w:r>
    </w:p>
    <w:p w:rsidR="004F3642" w:rsidP="004F3642">
      <w:pPr>
        <w:pStyle w:val="20"/>
        <w:shd w:val="clear" w:color="auto" w:fill="auto"/>
        <w:spacing w:before="0" w:after="0" w:line="317" w:lineRule="exact"/>
        <w:ind w:left="1134" w:firstLine="709"/>
        <w:jc w:val="both"/>
      </w:pPr>
      <w:r>
        <w:t>Избранную в отношении Куликова Дениса Геннадьевича меру пресечения в виде заключения под стражу изменить на подписку о невыезде и надлежащем поведении до вступления приговора в законную силу, на основании ч. 4 ст. 311 УПК РФ, освободив Куликова Дениса Геннадьевича из-под стражи в зале суда немедленно.</w:t>
      </w:r>
    </w:p>
    <w:p w:rsidR="004F3642" w:rsidP="004F3642">
      <w:pPr>
        <w:pStyle w:val="20"/>
        <w:shd w:val="clear" w:color="auto" w:fill="auto"/>
        <w:spacing w:before="0" w:after="0" w:line="317" w:lineRule="exact"/>
        <w:ind w:left="1134" w:firstLine="709"/>
        <w:jc w:val="both"/>
      </w:pPr>
      <w:r>
        <w:t xml:space="preserve">Процессуальные издержки в виде расходов по оплате труда адвоката </w:t>
      </w:r>
      <w:r>
        <w:t>по</w:t>
      </w:r>
    </w:p>
    <w:p w:rsidR="004F3642" w:rsidP="004F3642">
      <w:pPr>
        <w:pStyle w:val="a0"/>
        <w:framePr w:wrap="none" w:vAnchor="page" w:hAnchor="page" w:x="5160" w:y="15689"/>
        <w:shd w:val="clear" w:color="auto" w:fill="auto"/>
        <w:spacing w:line="190" w:lineRule="exact"/>
        <w:ind w:left="1134" w:firstLine="709"/>
      </w:pPr>
      <w:r>
        <w:t>5</w:t>
      </w:r>
    </w:p>
    <w:p w:rsidR="004F3642" w:rsidP="004F3642">
      <w:pPr>
        <w:pStyle w:val="20"/>
        <w:shd w:val="clear" w:color="auto" w:fill="auto"/>
        <w:spacing w:before="0" w:after="0" w:line="317" w:lineRule="exact"/>
        <w:ind w:left="1134" w:firstLine="709"/>
        <w:jc w:val="both"/>
      </w:pPr>
      <w:r>
        <w:t>защите подсудимого возместить за счет средств федерального бюджета, вопрос о размере которых разрешить отдельным постановлением.</w:t>
      </w:r>
    </w:p>
    <w:p w:rsidR="004F3642" w:rsidP="004F3642">
      <w:pPr>
        <w:pStyle w:val="20"/>
        <w:shd w:val="clear" w:color="auto" w:fill="auto"/>
        <w:spacing w:before="0" w:after="0" w:line="317" w:lineRule="exact"/>
        <w:ind w:left="1134" w:firstLine="709"/>
        <w:jc w:val="both"/>
      </w:pPr>
      <w:r>
        <w:t>Вещественное доказательство - три фрагмента одной деревянной палки общей длиной 64 см, упакованные в два полимерных пакета черного цвета, которые опечатаны с помощью пояснительной записки, хранится в камере хранения вещественных доказательств ОП № 3 «Массандровский» УМВД России по г. Ялте (квитанция № 789) по вступлению приговора в законную силу - уничтожить.</w:t>
      </w:r>
    </w:p>
    <w:p w:rsidR="004F3642" w:rsidP="004F3642">
      <w:pPr>
        <w:pStyle w:val="20"/>
        <w:shd w:val="clear" w:color="auto" w:fill="auto"/>
        <w:spacing w:before="0" w:after="0" w:line="317" w:lineRule="exact"/>
        <w:ind w:left="1134" w:firstLine="709"/>
        <w:jc w:val="both"/>
      </w:pPr>
      <w:r>
        <w:t>Разъяснить право на ознакомление с протоколом судебного заседания, принесения замечаний на него, право на участие в апелляционной инстанции, в случае обжалования приговора, право пригласить защитника для участия в рассмотрении уголовного дела судом апелляционной инстанции, ходатайствовать перед судом о назначении защитника, в том числе бесплатном, в случаях установленным уголовно-процессуальным законом РФ, отказаться от защитника.</w:t>
      </w:r>
    </w:p>
    <w:p w:rsidR="004F3642" w:rsidP="004F3642">
      <w:pPr>
        <w:pStyle w:val="20"/>
        <w:shd w:val="clear" w:color="auto" w:fill="auto"/>
        <w:spacing w:before="0" w:after="0" w:line="317" w:lineRule="exact"/>
        <w:ind w:left="1134" w:firstLine="709"/>
        <w:jc w:val="both"/>
      </w:pPr>
      <w:r>
        <w:t xml:space="preserve">Приговор может быть обжалован в апелляционном порядке в Ялтинский городской суд Республики Крым в течение 15 суток со дня его постановления через судебный участок № 99 Ялтинского судебного района (городской округ Ялта) Республики Крым. В </w:t>
      </w:r>
      <w:r>
        <w:t>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w:t>
      </w:r>
    </w:p>
    <w:p w:rsidR="004F3642" w:rsidP="004F3642">
      <w:pPr>
        <w:pStyle w:val="20"/>
        <w:shd w:val="clear" w:color="auto" w:fill="auto"/>
        <w:spacing w:before="0" w:after="0" w:line="317" w:lineRule="exact"/>
        <w:ind w:left="1134" w:firstLine="284"/>
        <w:jc w:val="both"/>
      </w:pPr>
    </w:p>
    <w:p w:rsidR="004F3642" w:rsidP="004F3642">
      <w:pPr>
        <w:pStyle w:val="20"/>
        <w:shd w:val="clear" w:color="auto" w:fill="auto"/>
        <w:spacing w:before="0" w:after="0" w:line="317" w:lineRule="exact"/>
        <w:ind w:left="1134" w:firstLine="284"/>
        <w:jc w:val="both"/>
      </w:pPr>
    </w:p>
    <w:p w:rsidR="004F3642" w:rsidP="004F3642">
      <w:pPr>
        <w:pStyle w:val="20"/>
        <w:shd w:val="clear" w:color="auto" w:fill="auto"/>
        <w:spacing w:before="0" w:after="0" w:line="280" w:lineRule="exact"/>
        <w:ind w:left="1134" w:firstLine="284"/>
      </w:pPr>
      <w:r>
        <w:t xml:space="preserve"> Мировой судья</w:t>
      </w:r>
      <w:r>
        <w:tab/>
        <w:t xml:space="preserve">                                                                           М.О. Зайцева</w:t>
      </w:r>
    </w:p>
    <w:p w:rsidR="004F3642" w:rsidP="004F3642"/>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rPr>
          <w:rFonts w:hint="eastAsia"/>
        </w:rPr>
      </w:pPr>
    </w:p>
    <w:p w:rsidR="004F3642" w:rsidP="004F3642">
      <w:pPr>
        <w:pStyle w:val="a0"/>
        <w:framePr w:wrap="none" w:vAnchor="page" w:hAnchor="page" w:x="5160" w:y="15689"/>
        <w:shd w:val="clear" w:color="auto" w:fill="auto"/>
        <w:spacing w:line="190" w:lineRule="exact"/>
        <w:ind w:left="1134" w:firstLine="284"/>
        <w:rPr>
          <w:rFonts w:hint="eastAsia"/>
        </w:rPr>
      </w:pPr>
      <w:r>
        <w:t>6</w:t>
      </w:r>
    </w:p>
    <w:p w:rsidR="004F3642" w:rsidP="004F3642"/>
    <w:p w:rsidR="00BE0E89"/>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Arial"/>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42"/>
    <w:rsid w:val="004F3642"/>
    <w:rsid w:val="00BE0E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4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Основной текст (3)_"/>
    <w:basedOn w:val="DefaultParagraphFont"/>
    <w:link w:val="30"/>
    <w:locked/>
    <w:rsid w:val="004F3642"/>
    <w:rPr>
      <w:rFonts w:ascii="Times New Roman" w:eastAsia="Times New Roman" w:hAnsi="Times New Roman" w:cs="Times New Roman"/>
      <w:shd w:val="clear" w:color="auto" w:fill="FFFFFF"/>
    </w:rPr>
  </w:style>
  <w:style w:type="paragraph" w:customStyle="1" w:styleId="30">
    <w:name w:val="Основной текст (3)"/>
    <w:basedOn w:val="Normal"/>
    <w:link w:val="3"/>
    <w:rsid w:val="004F3642"/>
    <w:pPr>
      <w:shd w:val="clear" w:color="auto" w:fill="FFFFFF"/>
      <w:spacing w:after="360" w:line="274" w:lineRule="exact"/>
      <w:jc w:val="right"/>
    </w:pPr>
    <w:rPr>
      <w:rFonts w:ascii="Times New Roman" w:eastAsia="Times New Roman" w:hAnsi="Times New Roman" w:cs="Times New Roman"/>
      <w:color w:val="auto"/>
      <w:sz w:val="22"/>
      <w:szCs w:val="22"/>
      <w:lang w:eastAsia="en-US" w:bidi="ar-SA"/>
    </w:rPr>
  </w:style>
  <w:style w:type="character" w:customStyle="1" w:styleId="2">
    <w:name w:val="Основной текст (2)_"/>
    <w:basedOn w:val="DefaultParagraphFont"/>
    <w:link w:val="20"/>
    <w:locked/>
    <w:rsid w:val="004F3642"/>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4F3642"/>
    <w:pPr>
      <w:shd w:val="clear" w:color="auto" w:fill="FFFFFF"/>
      <w:spacing w:before="360" w:after="60" w:line="0" w:lineRule="atLeast"/>
    </w:pPr>
    <w:rPr>
      <w:rFonts w:ascii="Times New Roman" w:eastAsia="Times New Roman" w:hAnsi="Times New Roman" w:cs="Times New Roman"/>
      <w:color w:val="auto"/>
      <w:sz w:val="28"/>
      <w:szCs w:val="28"/>
      <w:lang w:eastAsia="en-US" w:bidi="ar-SA"/>
    </w:rPr>
  </w:style>
  <w:style w:type="character" w:customStyle="1" w:styleId="a">
    <w:name w:val="Колонтитул_"/>
    <w:basedOn w:val="DefaultParagraphFont"/>
    <w:link w:val="a0"/>
    <w:locked/>
    <w:rsid w:val="004F3642"/>
    <w:rPr>
      <w:rFonts w:ascii="Tahoma" w:eastAsia="Tahoma" w:hAnsi="Tahoma" w:cs="Tahoma"/>
      <w:sz w:val="19"/>
      <w:szCs w:val="19"/>
      <w:shd w:val="clear" w:color="auto" w:fill="FFFFFF"/>
    </w:rPr>
  </w:style>
  <w:style w:type="paragraph" w:customStyle="1" w:styleId="a0">
    <w:name w:val="Колонтитул"/>
    <w:basedOn w:val="Normal"/>
    <w:link w:val="a"/>
    <w:rsid w:val="004F3642"/>
    <w:pPr>
      <w:shd w:val="clear" w:color="auto" w:fill="FFFFFF"/>
      <w:spacing w:line="0" w:lineRule="atLeast"/>
    </w:pPr>
    <w:rPr>
      <w:rFonts w:ascii="Tahoma" w:eastAsia="Tahoma" w:hAnsi="Tahoma" w:cs="Tahoma"/>
      <w:color w:val="auto"/>
      <w:sz w:val="19"/>
      <w:szCs w:val="19"/>
      <w:lang w:eastAsia="en-US" w:bidi="ar-SA"/>
    </w:rPr>
  </w:style>
  <w:style w:type="character" w:customStyle="1" w:styleId="23pt">
    <w:name w:val="Основной текст (2) + Интервал 3 pt"/>
    <w:basedOn w:val="2"/>
    <w:rsid w:val="004F3642"/>
    <w:rPr>
      <w:rFonts w:ascii="Times New Roman" w:eastAsia="Times New Roman" w:hAnsi="Times New Roman" w:cs="Times New Roman"/>
      <w:color w:val="000000"/>
      <w:spacing w:val="70"/>
      <w:w w:val="100"/>
      <w:position w:val="0"/>
      <w:sz w:val="28"/>
      <w:szCs w:val="28"/>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