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388E" w:rsidRPr="0096388E" w:rsidP="0096388E">
      <w:pPr>
        <w:pStyle w:val="Title"/>
        <w:ind w:firstLine="567"/>
        <w:jc w:val="right"/>
        <w:rPr>
          <w:b w:val="0"/>
          <w:bCs w:val="0"/>
          <w:sz w:val="19"/>
          <w:szCs w:val="19"/>
        </w:rPr>
      </w:pPr>
      <w:r w:rsidRPr="0096388E">
        <w:rPr>
          <w:bCs w:val="0"/>
          <w:sz w:val="19"/>
          <w:szCs w:val="19"/>
        </w:rPr>
        <w:t xml:space="preserve">                                                                    </w:t>
      </w:r>
      <w:r w:rsidRPr="0096388E">
        <w:rPr>
          <w:b w:val="0"/>
          <w:bCs w:val="0"/>
          <w:sz w:val="19"/>
          <w:szCs w:val="19"/>
        </w:rPr>
        <w:t>Дело №1-99-9/2024</w:t>
      </w:r>
    </w:p>
    <w:p w:rsidR="0096388E" w:rsidRPr="0096388E" w:rsidP="0096388E">
      <w:pPr>
        <w:pStyle w:val="1"/>
        <w:ind w:firstLine="567"/>
        <w:jc w:val="right"/>
        <w:rPr>
          <w:sz w:val="19"/>
          <w:szCs w:val="19"/>
        </w:rPr>
      </w:pPr>
      <w:r w:rsidRPr="0096388E">
        <w:rPr>
          <w:sz w:val="19"/>
          <w:szCs w:val="19"/>
        </w:rPr>
        <w:t>УИД 91</w:t>
      </w:r>
      <w:r w:rsidRPr="0096388E">
        <w:rPr>
          <w:sz w:val="19"/>
          <w:szCs w:val="19"/>
          <w:lang w:val="en-US"/>
        </w:rPr>
        <w:t>MS</w:t>
      </w:r>
      <w:r w:rsidRPr="0096388E">
        <w:rPr>
          <w:sz w:val="19"/>
          <w:szCs w:val="19"/>
        </w:rPr>
        <w:t>0099-01-2024-000429-28</w:t>
      </w:r>
    </w:p>
    <w:p w:rsidR="0096388E" w:rsidRPr="0096388E" w:rsidP="0096388E">
      <w:pPr>
        <w:pStyle w:val="1"/>
        <w:tabs>
          <w:tab w:val="left" w:pos="567"/>
        </w:tabs>
        <w:ind w:firstLine="567"/>
        <w:rPr>
          <w:sz w:val="19"/>
          <w:szCs w:val="19"/>
        </w:rPr>
      </w:pPr>
      <w:r w:rsidRPr="0096388E">
        <w:rPr>
          <w:sz w:val="19"/>
          <w:szCs w:val="19"/>
        </w:rPr>
        <w:tab/>
      </w:r>
      <w:r w:rsidRPr="0096388E">
        <w:rPr>
          <w:sz w:val="19"/>
          <w:szCs w:val="19"/>
        </w:rPr>
        <w:tab/>
      </w:r>
      <w:r w:rsidRPr="0096388E">
        <w:rPr>
          <w:sz w:val="19"/>
          <w:szCs w:val="19"/>
        </w:rPr>
        <w:tab/>
      </w:r>
    </w:p>
    <w:p w:rsidR="0096388E" w:rsidRPr="0096388E" w:rsidP="0096388E">
      <w:pPr>
        <w:pStyle w:val="1"/>
        <w:tabs>
          <w:tab w:val="left" w:pos="567"/>
        </w:tabs>
        <w:ind w:firstLine="567"/>
        <w:jc w:val="center"/>
        <w:rPr>
          <w:b/>
          <w:sz w:val="19"/>
          <w:szCs w:val="19"/>
        </w:rPr>
      </w:pPr>
      <w:r w:rsidRPr="0096388E">
        <w:rPr>
          <w:b/>
          <w:sz w:val="19"/>
          <w:szCs w:val="19"/>
        </w:rPr>
        <w:t>П</w:t>
      </w:r>
      <w:r w:rsidRPr="0096388E">
        <w:rPr>
          <w:b/>
          <w:sz w:val="19"/>
          <w:szCs w:val="19"/>
        </w:rPr>
        <w:t xml:space="preserve"> О С Т А Н О В Л Е Н И Е</w:t>
      </w:r>
    </w:p>
    <w:p w:rsidR="0096388E" w:rsidRPr="0096388E" w:rsidP="0096388E">
      <w:pPr>
        <w:tabs>
          <w:tab w:val="left" w:pos="567"/>
        </w:tabs>
        <w:ind w:firstLine="567"/>
        <w:jc w:val="both"/>
        <w:rPr>
          <w:sz w:val="19"/>
          <w:szCs w:val="19"/>
        </w:rPr>
      </w:pPr>
      <w:r w:rsidRPr="0096388E">
        <w:rPr>
          <w:sz w:val="19"/>
          <w:szCs w:val="19"/>
        </w:rPr>
        <w:t xml:space="preserve">г. Ялта                                                                          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96388E">
        <w:rPr>
          <w:sz w:val="19"/>
          <w:szCs w:val="19"/>
        </w:rPr>
        <w:t xml:space="preserve"> 11 марта 2024 года</w:t>
      </w:r>
    </w:p>
    <w:p w:rsidR="0096388E" w:rsidRPr="0096388E" w:rsidP="0096388E">
      <w:pPr>
        <w:tabs>
          <w:tab w:val="left" w:pos="567"/>
        </w:tabs>
        <w:ind w:firstLine="567"/>
        <w:jc w:val="both"/>
        <w:rPr>
          <w:sz w:val="19"/>
          <w:szCs w:val="19"/>
        </w:rPr>
      </w:pPr>
    </w:p>
    <w:p w:rsidR="0096388E" w:rsidRPr="0096388E" w:rsidP="0096388E">
      <w:pPr>
        <w:spacing w:line="0" w:lineRule="atLeast"/>
        <w:ind w:firstLine="567"/>
        <w:jc w:val="both"/>
        <w:rPr>
          <w:sz w:val="19"/>
          <w:szCs w:val="19"/>
        </w:rPr>
      </w:pPr>
      <w:r w:rsidRPr="0096388E">
        <w:rPr>
          <w:sz w:val="19"/>
          <w:szCs w:val="19"/>
        </w:rPr>
        <w:t>Мировой судья судебного участка № 97 Ялтинского судебного района (городской округ Ялта) Республики Крым, исполняющий обязанности мирового судьи судебного участка № 99 Ялтинского судебного района (городской округ Ялта) Республики Крым Зайцева М.О.,</w:t>
      </w:r>
    </w:p>
    <w:p w:rsidR="0096388E" w:rsidRPr="0096388E" w:rsidP="0096388E">
      <w:pPr>
        <w:tabs>
          <w:tab w:val="left" w:pos="567"/>
        </w:tabs>
        <w:ind w:firstLine="567"/>
        <w:jc w:val="both"/>
        <w:rPr>
          <w:sz w:val="19"/>
          <w:szCs w:val="19"/>
        </w:rPr>
      </w:pPr>
      <w:r w:rsidRPr="0096388E">
        <w:rPr>
          <w:sz w:val="19"/>
          <w:szCs w:val="19"/>
        </w:rPr>
        <w:t xml:space="preserve">при секретаре Дорошенко О.С., </w:t>
      </w:r>
    </w:p>
    <w:p w:rsidR="0096388E" w:rsidRPr="0096388E" w:rsidP="0096388E">
      <w:pPr>
        <w:tabs>
          <w:tab w:val="left" w:pos="567"/>
        </w:tabs>
        <w:ind w:firstLine="567"/>
        <w:jc w:val="both"/>
        <w:rPr>
          <w:sz w:val="19"/>
          <w:szCs w:val="19"/>
        </w:rPr>
      </w:pPr>
      <w:r w:rsidRPr="0096388E">
        <w:rPr>
          <w:sz w:val="19"/>
          <w:szCs w:val="19"/>
        </w:rPr>
        <w:t xml:space="preserve">с участием: государственного обвинителя – старшего помощника прокурора города Ялты Репченко Н.А., </w:t>
      </w:r>
    </w:p>
    <w:p w:rsidR="0096388E" w:rsidRPr="0096388E" w:rsidP="0096388E">
      <w:pPr>
        <w:ind w:firstLine="567"/>
        <w:jc w:val="both"/>
        <w:rPr>
          <w:sz w:val="19"/>
          <w:szCs w:val="19"/>
        </w:rPr>
      </w:pPr>
      <w:r w:rsidRPr="0096388E">
        <w:rPr>
          <w:sz w:val="19"/>
          <w:szCs w:val="19"/>
        </w:rPr>
        <w:t xml:space="preserve">подсудимого </w:t>
      </w:r>
      <w:r w:rsidRPr="0096388E">
        <w:rPr>
          <w:sz w:val="19"/>
          <w:szCs w:val="19"/>
        </w:rPr>
        <w:t>Евича</w:t>
      </w:r>
      <w:r w:rsidRPr="0096388E">
        <w:rPr>
          <w:sz w:val="19"/>
          <w:szCs w:val="19"/>
        </w:rPr>
        <w:t xml:space="preserve"> Р.В.,</w:t>
      </w:r>
    </w:p>
    <w:p w:rsidR="0096388E" w:rsidRPr="0096388E" w:rsidP="0096388E">
      <w:pPr>
        <w:ind w:firstLine="567"/>
        <w:jc w:val="both"/>
        <w:rPr>
          <w:sz w:val="19"/>
          <w:szCs w:val="19"/>
        </w:rPr>
      </w:pPr>
      <w:r w:rsidRPr="0096388E">
        <w:rPr>
          <w:sz w:val="19"/>
          <w:szCs w:val="19"/>
        </w:rPr>
        <w:t>защитника-адвоката Ельцова А.Н.,</w:t>
      </w:r>
    </w:p>
    <w:p w:rsidR="0096388E" w:rsidRPr="0096388E" w:rsidP="0096388E">
      <w:pPr>
        <w:autoSpaceDE w:val="0"/>
        <w:autoSpaceDN w:val="0"/>
        <w:adjustRightInd w:val="0"/>
        <w:ind w:firstLine="567"/>
        <w:jc w:val="both"/>
        <w:rPr>
          <w:b/>
          <w:sz w:val="19"/>
          <w:szCs w:val="19"/>
        </w:rPr>
      </w:pPr>
      <w:r w:rsidRPr="0096388E">
        <w:rPr>
          <w:sz w:val="19"/>
          <w:szCs w:val="19"/>
        </w:rPr>
        <w:t xml:space="preserve">рассмотрев в открытом судебном заседании уголовное дело в отношении: </w:t>
      </w:r>
    </w:p>
    <w:p w:rsidR="0096388E" w:rsidRPr="0096388E" w:rsidP="0096388E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96388E">
        <w:rPr>
          <w:bCs/>
          <w:sz w:val="19"/>
          <w:szCs w:val="19"/>
        </w:rPr>
        <w:t>Евича</w:t>
      </w:r>
      <w:r w:rsidRPr="0096388E">
        <w:rPr>
          <w:bCs/>
          <w:sz w:val="19"/>
          <w:szCs w:val="19"/>
        </w:rPr>
        <w:t xml:space="preserve"> Руслана Владимировича,</w:t>
      </w:r>
      <w:r w:rsidRPr="0096388E">
        <w:rPr>
          <w:b/>
          <w:bCs/>
          <w:sz w:val="19"/>
          <w:szCs w:val="19"/>
        </w:rPr>
        <w:t xml:space="preserve"> </w:t>
      </w:r>
      <w:r w:rsidRPr="0096388E">
        <w:rPr>
          <w:bCs/>
          <w:sz w:val="19"/>
          <w:szCs w:val="19"/>
        </w:rPr>
        <w:t xml:space="preserve">«ДАННЫЕ ИЗЪЯТЫ» </w:t>
      </w:r>
      <w:r w:rsidRPr="0096388E">
        <w:rPr>
          <w:sz w:val="19"/>
          <w:szCs w:val="19"/>
        </w:rPr>
        <w:t>обвиняемого в совершении преступления, предусмотренного  ч. 1 ст. 112 УК РФ,</w:t>
      </w:r>
    </w:p>
    <w:p w:rsidR="0096388E" w:rsidRPr="0096388E" w:rsidP="0096388E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  <w:lang w:bidi="ru-RU"/>
        </w:rPr>
      </w:pPr>
    </w:p>
    <w:p w:rsidR="0096388E" w:rsidRPr="0096388E" w:rsidP="0096388E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center"/>
        <w:rPr>
          <w:b/>
          <w:sz w:val="19"/>
          <w:szCs w:val="19"/>
        </w:rPr>
      </w:pPr>
      <w:r w:rsidRPr="0096388E">
        <w:rPr>
          <w:b/>
          <w:sz w:val="19"/>
          <w:szCs w:val="19"/>
        </w:rPr>
        <w:t>У С Т А Н О В И Л:</w:t>
      </w:r>
    </w:p>
    <w:p w:rsidR="0096388E" w:rsidRPr="0096388E" w:rsidP="0096388E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center"/>
        <w:rPr>
          <w:b/>
          <w:sz w:val="19"/>
          <w:szCs w:val="19"/>
        </w:rPr>
      </w:pPr>
    </w:p>
    <w:p w:rsidR="0096388E" w:rsidRPr="0096388E" w:rsidP="0096388E">
      <w:pPr>
        <w:spacing w:line="0" w:lineRule="atLeast"/>
        <w:ind w:firstLine="567"/>
        <w:jc w:val="both"/>
        <w:rPr>
          <w:kern w:val="2"/>
          <w:sz w:val="19"/>
          <w:szCs w:val="19"/>
          <w:lang w:eastAsia="x-none"/>
        </w:rPr>
      </w:pPr>
      <w:r w:rsidRPr="0096388E">
        <w:rPr>
          <w:rFonts w:cs="Courier New"/>
          <w:sz w:val="19"/>
          <w:szCs w:val="19"/>
        </w:rPr>
        <w:t xml:space="preserve">в производстве мирового судьи находится уголовное дело по обвинению </w:t>
      </w:r>
      <w:r w:rsidRPr="0096388E">
        <w:rPr>
          <w:rFonts w:cs="Courier New"/>
          <w:sz w:val="19"/>
          <w:szCs w:val="19"/>
        </w:rPr>
        <w:t>Евича</w:t>
      </w:r>
      <w:r w:rsidRPr="0096388E">
        <w:rPr>
          <w:rFonts w:cs="Courier New"/>
          <w:sz w:val="19"/>
          <w:szCs w:val="19"/>
        </w:rPr>
        <w:t xml:space="preserve"> Р.В. в совершении преступления, предусмотренного</w:t>
      </w:r>
      <w:r w:rsidRPr="0096388E">
        <w:rPr>
          <w:sz w:val="19"/>
          <w:szCs w:val="19"/>
        </w:rPr>
        <w:t xml:space="preserve"> ч. 1 ст. 112 </w:t>
      </w:r>
      <w:r w:rsidRPr="0096388E">
        <w:rPr>
          <w:kern w:val="2"/>
          <w:sz w:val="19"/>
          <w:szCs w:val="19"/>
          <w:lang w:eastAsia="x-none"/>
        </w:rPr>
        <w:t>УК РФ.</w:t>
      </w:r>
      <w:r w:rsidRPr="0096388E">
        <w:rPr>
          <w:kern w:val="2"/>
          <w:sz w:val="19"/>
          <w:szCs w:val="19"/>
          <w:lang w:eastAsia="x-none"/>
        </w:rPr>
        <w:tab/>
      </w:r>
    </w:p>
    <w:p w:rsidR="0096388E" w:rsidRPr="0096388E" w:rsidP="0096388E">
      <w:pPr>
        <w:pStyle w:val="20"/>
        <w:shd w:val="clear" w:color="auto" w:fill="auto"/>
        <w:spacing w:before="0" w:after="0"/>
        <w:ind w:firstLine="567"/>
        <w:rPr>
          <w:sz w:val="19"/>
          <w:szCs w:val="19"/>
        </w:rPr>
      </w:pPr>
      <w:r w:rsidRPr="0096388E">
        <w:rPr>
          <w:rFonts w:cs="Courier New"/>
          <w:sz w:val="19"/>
          <w:szCs w:val="19"/>
        </w:rPr>
        <w:t xml:space="preserve">Органом предварительного расследования </w:t>
      </w:r>
      <w:r w:rsidRPr="0096388E">
        <w:rPr>
          <w:rFonts w:cs="Courier New"/>
          <w:sz w:val="19"/>
          <w:szCs w:val="19"/>
        </w:rPr>
        <w:t>Евич</w:t>
      </w:r>
      <w:r w:rsidRPr="0096388E">
        <w:rPr>
          <w:rFonts w:cs="Courier New"/>
          <w:sz w:val="19"/>
          <w:szCs w:val="19"/>
        </w:rPr>
        <w:t xml:space="preserve"> Р.В. обвиняется в том, что</w:t>
      </w:r>
      <w:r w:rsidRPr="0096388E">
        <w:rPr>
          <w:sz w:val="19"/>
          <w:szCs w:val="19"/>
        </w:rPr>
        <w:t xml:space="preserve"> </w:t>
      </w:r>
      <w:r w:rsidRPr="0096388E">
        <w:rPr>
          <w:color w:val="000000"/>
          <w:sz w:val="19"/>
          <w:szCs w:val="19"/>
          <w:lang w:eastAsia="ru-RU" w:bidi="ru-RU"/>
        </w:rPr>
        <w:t xml:space="preserve">17 августа 2023 года примерно в 14 часов 00 минут, находясь в районе </w:t>
      </w:r>
      <w:r w:rsidRPr="0096388E">
        <w:rPr>
          <w:color w:val="000000"/>
          <w:sz w:val="19"/>
          <w:szCs w:val="19"/>
          <w:lang w:eastAsia="ru-RU" w:bidi="ru-RU"/>
        </w:rPr>
        <w:t xml:space="preserve">«ДАННЫЕ ИЗЪЯТЫ» </w:t>
      </w:r>
      <w:r w:rsidRPr="0096388E">
        <w:rPr>
          <w:color w:val="000000"/>
          <w:sz w:val="19"/>
          <w:szCs w:val="19"/>
          <w:lang w:eastAsia="ru-RU" w:bidi="ru-RU"/>
        </w:rPr>
        <w:t xml:space="preserve">на почве возникших неприязненных отношений, в ходе конфликта с потерпевшим </w:t>
      </w:r>
      <w:r w:rsidRPr="0096388E">
        <w:rPr>
          <w:color w:val="000000"/>
          <w:sz w:val="19"/>
          <w:szCs w:val="19"/>
          <w:lang w:eastAsia="ru-RU" w:bidi="ru-RU"/>
        </w:rPr>
        <w:t xml:space="preserve">«ДАННЫЕ ИЗЪЯТЫ» </w:t>
      </w:r>
      <w:r w:rsidRPr="0096388E">
        <w:rPr>
          <w:color w:val="000000"/>
          <w:sz w:val="19"/>
          <w:szCs w:val="19"/>
          <w:lang w:eastAsia="ru-RU" w:bidi="ru-RU"/>
        </w:rPr>
        <w:t>имея умысел, направленный на причинение телесных повреждений любой степени тяжести, а также физической боли последнему, осознавая противоправный характер и общественную опасность своих преступных</w:t>
      </w:r>
      <w:r w:rsidRPr="0096388E">
        <w:rPr>
          <w:color w:val="000000"/>
          <w:sz w:val="19"/>
          <w:szCs w:val="19"/>
          <w:lang w:eastAsia="ru-RU" w:bidi="ru-RU"/>
        </w:rPr>
        <w:t xml:space="preserve"> </w:t>
      </w:r>
      <w:r w:rsidRPr="0096388E">
        <w:rPr>
          <w:color w:val="000000"/>
          <w:sz w:val="19"/>
          <w:szCs w:val="19"/>
          <w:lang w:eastAsia="ru-RU" w:bidi="ru-RU"/>
        </w:rPr>
        <w:t xml:space="preserve">действий в виде причинения вреда здоровью, предвидя неизбежность наступления общественно-опасных последствий и желая их наступления, умышленно, нанес не менее 2 ударов локтем правой руки в область ребер с правой стороны, а также удар в область головы и туловища </w:t>
      </w:r>
      <w:r w:rsidRPr="0096388E">
        <w:rPr>
          <w:color w:val="000000"/>
          <w:sz w:val="19"/>
          <w:szCs w:val="19"/>
          <w:lang w:eastAsia="ru-RU" w:bidi="ru-RU"/>
        </w:rPr>
        <w:t xml:space="preserve">«ДАННЫЕ ИЗЪЯТЫ» </w:t>
      </w:r>
      <w:r w:rsidRPr="0096388E">
        <w:rPr>
          <w:color w:val="000000"/>
          <w:sz w:val="19"/>
          <w:szCs w:val="19"/>
          <w:lang w:eastAsia="ru-RU" w:bidi="ru-RU"/>
        </w:rPr>
        <w:t>чем причинил последнему, согласно заключению эксперта №762 от 02.11.2023, телесные повреждения в виде закрытых переломов 8,9,10 ребер справа, подтвержденных данными</w:t>
      </w:r>
      <w:r w:rsidRPr="0096388E">
        <w:rPr>
          <w:color w:val="000000"/>
          <w:sz w:val="19"/>
          <w:szCs w:val="19"/>
          <w:lang w:eastAsia="ru-RU" w:bidi="ru-RU"/>
        </w:rPr>
        <w:t xml:space="preserve"> рентгенологического исследования, кровоподтеков на правой половине груди, на спине справа, кровоподтеков на левой половине груди, на левом плече, на правом предплечье; ссадин лобной области, </w:t>
      </w:r>
      <w:r w:rsidRPr="0096388E">
        <w:rPr>
          <w:color w:val="000000"/>
          <w:sz w:val="19"/>
          <w:szCs w:val="19"/>
          <w:lang w:eastAsia="ru-RU" w:bidi="ru-RU"/>
        </w:rPr>
        <w:t>эпидурального</w:t>
      </w:r>
      <w:r w:rsidRPr="0096388E">
        <w:rPr>
          <w:color w:val="000000"/>
          <w:sz w:val="19"/>
          <w:szCs w:val="19"/>
          <w:lang w:eastAsia="ru-RU" w:bidi="ru-RU"/>
        </w:rPr>
        <w:t xml:space="preserve"> кровоизлияния в правой теменной области малого объема.</w:t>
      </w:r>
    </w:p>
    <w:p w:rsidR="0096388E" w:rsidRPr="0096388E" w:rsidP="0096388E">
      <w:pPr>
        <w:pStyle w:val="20"/>
        <w:shd w:val="clear" w:color="auto" w:fill="auto"/>
        <w:spacing w:before="0" w:after="0"/>
        <w:ind w:firstLine="567"/>
        <w:rPr>
          <w:sz w:val="19"/>
          <w:szCs w:val="19"/>
        </w:rPr>
      </w:pPr>
      <w:r w:rsidRPr="0096388E">
        <w:rPr>
          <w:color w:val="000000"/>
          <w:sz w:val="19"/>
          <w:szCs w:val="19"/>
          <w:lang w:eastAsia="ru-RU" w:bidi="ru-RU"/>
        </w:rPr>
        <w:t xml:space="preserve">Телесные повреждения в виде переломов 8,9,10 ребер справа с кровоподтеками на груди справа, и </w:t>
      </w:r>
      <w:r w:rsidRPr="0096388E">
        <w:rPr>
          <w:color w:val="000000"/>
          <w:sz w:val="19"/>
          <w:szCs w:val="19"/>
          <w:lang w:eastAsia="ru-RU" w:bidi="ru-RU"/>
        </w:rPr>
        <w:t>эпидурального</w:t>
      </w:r>
      <w:r w:rsidRPr="0096388E">
        <w:rPr>
          <w:color w:val="000000"/>
          <w:sz w:val="19"/>
          <w:szCs w:val="19"/>
          <w:lang w:eastAsia="ru-RU" w:bidi="ru-RU"/>
        </w:rPr>
        <w:t xml:space="preserve"> кровоизлияния малого объема повлекли за собой длительное расстройство здоровья продолжительностью свыше 3-х недель (более 21-го дня) и, согласно п.7.1 приложения к Приказу Министерства здравоохранения и социального развития РФ от 24.04.2008 г. № 194н «Об утверждении Медицинских критериев определения степени тяжести вреда, причиненного здоровью человека», расцениваются</w:t>
      </w:r>
      <w:r w:rsidRPr="0096388E">
        <w:rPr>
          <w:color w:val="000000"/>
          <w:sz w:val="19"/>
          <w:szCs w:val="19"/>
          <w:lang w:eastAsia="ru-RU" w:bidi="ru-RU"/>
        </w:rPr>
        <w:t xml:space="preserve"> как повреждения, причинившие средней тяжести вред здоровью человека.</w:t>
      </w:r>
    </w:p>
    <w:p w:rsidR="0096388E" w:rsidRPr="0096388E" w:rsidP="0096388E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96388E">
        <w:rPr>
          <w:rFonts w:eastAsia="SimSun"/>
          <w:sz w:val="19"/>
          <w:szCs w:val="19"/>
          <w:lang w:eastAsia="zh-CN"/>
        </w:rPr>
        <w:t xml:space="preserve">Действия </w:t>
      </w:r>
      <w:r w:rsidRPr="0096388E">
        <w:rPr>
          <w:rFonts w:cs="Courier New"/>
          <w:sz w:val="19"/>
          <w:szCs w:val="19"/>
        </w:rPr>
        <w:t>Евича</w:t>
      </w:r>
      <w:r w:rsidRPr="0096388E">
        <w:rPr>
          <w:rFonts w:cs="Courier New"/>
          <w:sz w:val="19"/>
          <w:szCs w:val="19"/>
        </w:rPr>
        <w:t xml:space="preserve"> Р.В. </w:t>
      </w:r>
      <w:r w:rsidRPr="0096388E">
        <w:rPr>
          <w:rFonts w:eastAsia="SimSun"/>
          <w:sz w:val="19"/>
          <w:szCs w:val="19"/>
          <w:lang w:eastAsia="zh-CN"/>
        </w:rPr>
        <w:t xml:space="preserve">квалифицированы по </w:t>
      </w:r>
      <w:r w:rsidRPr="0096388E">
        <w:rPr>
          <w:sz w:val="19"/>
          <w:szCs w:val="19"/>
        </w:rPr>
        <w:t>ч. 1 ст. 112 УК РФ, как 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здоровья.</w:t>
      </w:r>
    </w:p>
    <w:p w:rsidR="0096388E" w:rsidRPr="0096388E" w:rsidP="0096388E">
      <w:pPr>
        <w:autoSpaceDE w:val="0"/>
        <w:autoSpaceDN w:val="0"/>
        <w:adjustRightInd w:val="0"/>
        <w:ind w:right="-1" w:firstLine="567"/>
        <w:jc w:val="both"/>
        <w:rPr>
          <w:rFonts w:eastAsia="SimSun"/>
          <w:sz w:val="19"/>
          <w:szCs w:val="19"/>
          <w:lang w:eastAsia="zh-CN"/>
        </w:rPr>
      </w:pPr>
      <w:r w:rsidRPr="0096388E">
        <w:rPr>
          <w:color w:val="000000" w:themeColor="text1"/>
          <w:sz w:val="19"/>
          <w:szCs w:val="19"/>
        </w:rPr>
        <w:t xml:space="preserve">Потерпевший </w:t>
      </w:r>
      <w:r w:rsidRPr="0096388E">
        <w:rPr>
          <w:color w:val="000000" w:themeColor="text1"/>
          <w:sz w:val="19"/>
          <w:szCs w:val="19"/>
        </w:rPr>
        <w:t xml:space="preserve">«ДАННЫЕ ИЗЪЯТЫ» </w:t>
      </w:r>
      <w:r w:rsidRPr="0096388E">
        <w:rPr>
          <w:color w:val="000000" w:themeColor="text1"/>
          <w:sz w:val="19"/>
          <w:szCs w:val="19"/>
        </w:rPr>
        <w:t xml:space="preserve">в судебное заседание не явился, о дне и времени слушания дела извещен надлежащим образом, </w:t>
      </w:r>
      <w:r w:rsidRPr="0096388E">
        <w:rPr>
          <w:sz w:val="19"/>
          <w:szCs w:val="19"/>
        </w:rPr>
        <w:t xml:space="preserve">представил ходатайство о рассмотрении дела в его отсутствие, не возражал против рассмотрения дела в особом порядке. Согласно имеющегося в материалах дела заявления ходатайствовал </w:t>
      </w:r>
      <w:r w:rsidRPr="0096388E">
        <w:rPr>
          <w:color w:val="000000" w:themeColor="text1"/>
          <w:sz w:val="19"/>
          <w:szCs w:val="19"/>
        </w:rPr>
        <w:t xml:space="preserve">о прекращении уголовного дела, в связи с примирением сторон, поскольку между ним и подсудимым достигнуто примирение, при этом пояснил, </w:t>
      </w:r>
      <w:r w:rsidRPr="0096388E">
        <w:rPr>
          <w:sz w:val="19"/>
          <w:szCs w:val="19"/>
        </w:rPr>
        <w:t xml:space="preserve">что ущерб, причиненный в результате преступления, заглажен, </w:t>
      </w:r>
      <w:r w:rsidRPr="0096388E">
        <w:rPr>
          <w:rFonts w:eastAsia="SimSun"/>
          <w:sz w:val="19"/>
          <w:szCs w:val="19"/>
          <w:lang w:eastAsia="zh-CN"/>
        </w:rPr>
        <w:t xml:space="preserve">претензий материального и морального характера к </w:t>
      </w:r>
      <w:r w:rsidRPr="0096388E">
        <w:rPr>
          <w:rFonts w:eastAsia="SimSun"/>
          <w:sz w:val="19"/>
          <w:szCs w:val="19"/>
          <w:lang w:eastAsia="zh-CN"/>
        </w:rPr>
        <w:t>Евичу</w:t>
      </w:r>
      <w:r w:rsidRPr="0096388E">
        <w:rPr>
          <w:rFonts w:eastAsia="SimSun"/>
          <w:sz w:val="19"/>
          <w:szCs w:val="19"/>
          <w:lang w:eastAsia="zh-CN"/>
        </w:rPr>
        <w:t xml:space="preserve"> Р.В. не имеет. </w:t>
      </w:r>
    </w:p>
    <w:p w:rsidR="0096388E" w:rsidRPr="0096388E" w:rsidP="0096388E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96388E">
        <w:rPr>
          <w:sz w:val="19"/>
          <w:szCs w:val="19"/>
        </w:rPr>
        <w:t xml:space="preserve">Подсудимый </w:t>
      </w:r>
      <w:r w:rsidRPr="0096388E">
        <w:rPr>
          <w:rFonts w:eastAsia="SimSun"/>
          <w:sz w:val="19"/>
          <w:szCs w:val="19"/>
          <w:lang w:eastAsia="zh-CN"/>
        </w:rPr>
        <w:t>Евич</w:t>
      </w:r>
      <w:r w:rsidRPr="0096388E">
        <w:rPr>
          <w:rFonts w:eastAsia="SimSun"/>
          <w:sz w:val="19"/>
          <w:szCs w:val="19"/>
          <w:lang w:eastAsia="zh-CN"/>
        </w:rPr>
        <w:t xml:space="preserve"> Р.В.  </w:t>
      </w:r>
      <w:r w:rsidRPr="0096388E">
        <w:rPr>
          <w:sz w:val="19"/>
          <w:szCs w:val="19"/>
        </w:rPr>
        <w:t xml:space="preserve">также просил суд прекратить уголовное дело, в связи с примирением с потерпевшим, одновременно пояснив, что вину в инкриминируемом ему преступлении он признает полностью, в содеянном раскаивается, причиненный </w:t>
      </w:r>
      <w:r w:rsidRPr="0096388E">
        <w:rPr>
          <w:color w:val="000000" w:themeColor="text1"/>
          <w:sz w:val="19"/>
          <w:szCs w:val="19"/>
        </w:rPr>
        <w:t xml:space="preserve">«ДАННЫЕ ИЗЪЯТЫ» </w:t>
      </w:r>
      <w:r w:rsidRPr="0096388E">
        <w:rPr>
          <w:sz w:val="19"/>
          <w:szCs w:val="19"/>
        </w:rPr>
        <w:t>моральный и материальный вред возмещен в полном объеме, им принесены извинения потерпевшему, которые приняты последним, характер и последствия прекращения дела ему разъяснены и понятны.</w:t>
      </w:r>
      <w:r w:rsidRPr="0096388E">
        <w:rPr>
          <w:color w:val="000000"/>
          <w:sz w:val="19"/>
          <w:szCs w:val="19"/>
        </w:rPr>
        <w:t xml:space="preserve"> </w:t>
      </w:r>
    </w:p>
    <w:p w:rsidR="0096388E" w:rsidRPr="0096388E" w:rsidP="0096388E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96388E">
        <w:rPr>
          <w:sz w:val="19"/>
          <w:szCs w:val="19"/>
        </w:rPr>
        <w:t xml:space="preserve">Защитник </w:t>
      </w:r>
      <w:r w:rsidRPr="0096388E">
        <w:rPr>
          <w:rFonts w:eastAsia="SimSun"/>
          <w:sz w:val="19"/>
          <w:szCs w:val="19"/>
          <w:lang w:eastAsia="zh-CN"/>
        </w:rPr>
        <w:t>Евича</w:t>
      </w:r>
      <w:r w:rsidRPr="0096388E">
        <w:rPr>
          <w:rFonts w:eastAsia="SimSun"/>
          <w:sz w:val="19"/>
          <w:szCs w:val="19"/>
          <w:lang w:eastAsia="zh-CN"/>
        </w:rPr>
        <w:t xml:space="preserve"> Р.В.  </w:t>
      </w:r>
      <w:r w:rsidRPr="0096388E">
        <w:rPr>
          <w:sz w:val="19"/>
          <w:szCs w:val="19"/>
        </w:rPr>
        <w:t>– Ельцов А.Н. ходатайство потерпевшего просил удовлетворить.</w:t>
      </w:r>
    </w:p>
    <w:p w:rsidR="0096388E" w:rsidRPr="0096388E" w:rsidP="0096388E">
      <w:pPr>
        <w:autoSpaceDE w:val="0"/>
        <w:autoSpaceDN w:val="0"/>
        <w:adjustRightInd w:val="0"/>
        <w:ind w:right="-1" w:firstLine="567"/>
        <w:jc w:val="both"/>
        <w:rPr>
          <w:color w:val="000000"/>
          <w:sz w:val="19"/>
          <w:szCs w:val="19"/>
        </w:rPr>
      </w:pPr>
      <w:r w:rsidRPr="0096388E">
        <w:rPr>
          <w:color w:val="000000"/>
          <w:sz w:val="19"/>
          <w:szCs w:val="19"/>
        </w:rPr>
        <w:t xml:space="preserve">Прокурор в судебном заседании не возражал против освобождения </w:t>
      </w:r>
      <w:r w:rsidRPr="0096388E">
        <w:rPr>
          <w:rFonts w:eastAsia="SimSun"/>
          <w:sz w:val="19"/>
          <w:szCs w:val="19"/>
          <w:lang w:eastAsia="zh-CN"/>
        </w:rPr>
        <w:t>Евича</w:t>
      </w:r>
      <w:r w:rsidRPr="0096388E">
        <w:rPr>
          <w:rFonts w:eastAsia="SimSun"/>
          <w:sz w:val="19"/>
          <w:szCs w:val="19"/>
          <w:lang w:eastAsia="zh-CN"/>
        </w:rPr>
        <w:t xml:space="preserve"> Р.В.  </w:t>
      </w:r>
      <w:r w:rsidRPr="0096388E">
        <w:rPr>
          <w:color w:val="000000"/>
          <w:sz w:val="19"/>
          <w:szCs w:val="19"/>
        </w:rPr>
        <w:t>от уголовной ответственности и прекращении уголовного дела, в связи с примирением сторон.</w:t>
      </w:r>
    </w:p>
    <w:p w:rsidR="0096388E" w:rsidRPr="0096388E" w:rsidP="0096388E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96388E">
        <w:rPr>
          <w:kern w:val="2"/>
          <w:sz w:val="19"/>
          <w:szCs w:val="19"/>
          <w:lang w:eastAsia="x-none"/>
        </w:rPr>
        <w:t xml:space="preserve">Обсудив заявленное ходатайство, мировой судья считает возможным освободить </w:t>
      </w:r>
      <w:r w:rsidRPr="0096388E">
        <w:rPr>
          <w:rFonts w:eastAsia="SimSun"/>
          <w:sz w:val="19"/>
          <w:szCs w:val="19"/>
          <w:lang w:eastAsia="zh-CN"/>
        </w:rPr>
        <w:t>Евича</w:t>
      </w:r>
      <w:r w:rsidRPr="0096388E">
        <w:rPr>
          <w:rFonts w:eastAsia="SimSun"/>
          <w:sz w:val="19"/>
          <w:szCs w:val="19"/>
          <w:lang w:eastAsia="zh-CN"/>
        </w:rPr>
        <w:t xml:space="preserve"> Р.В. </w:t>
      </w:r>
      <w:r w:rsidRPr="0096388E">
        <w:rPr>
          <w:kern w:val="2"/>
          <w:sz w:val="19"/>
          <w:szCs w:val="19"/>
          <w:lang w:eastAsia="x-none"/>
        </w:rPr>
        <w:t>от уголовной ответственности, а уголовное дело прекратить, в связи с примирением с потерпевшим, исходя из следующего.</w:t>
      </w:r>
    </w:p>
    <w:p w:rsidR="0096388E" w:rsidRPr="0096388E" w:rsidP="0096388E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96388E">
        <w:rPr>
          <w:rFonts w:eastAsiaTheme="minorEastAsia"/>
          <w:sz w:val="19"/>
          <w:szCs w:val="19"/>
        </w:rPr>
        <w:t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потерпевшими и загладило причиненный ему вред.</w:t>
      </w:r>
    </w:p>
    <w:p w:rsidR="0096388E" w:rsidRPr="0096388E" w:rsidP="0096388E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96388E">
        <w:rPr>
          <w:rFonts w:eastAsiaTheme="minorEastAsia"/>
          <w:sz w:val="19"/>
          <w:szCs w:val="19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96388E" w:rsidRPr="0096388E" w:rsidP="0096388E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96388E">
        <w:rPr>
          <w:color w:val="000000"/>
          <w:sz w:val="19"/>
          <w:szCs w:val="19"/>
        </w:rPr>
        <w:t xml:space="preserve">В пунктах 9-10 Постановления Пленума Верховного Суда РФ № 19 от 27 июня 2013 года «О применении судами законодательства, регламентирующего основания и порядок освобождения от уголовной </w:t>
      </w:r>
      <w:r w:rsidRPr="0096388E">
        <w:rPr>
          <w:color w:val="000000"/>
          <w:sz w:val="19"/>
          <w:szCs w:val="19"/>
        </w:rPr>
        <w:t>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 w:rsidRPr="0096388E">
        <w:rPr>
          <w:color w:val="000000"/>
          <w:sz w:val="19"/>
          <w:szCs w:val="19"/>
        </w:rPr>
        <w:t xml:space="preserve"> вреда. </w:t>
      </w:r>
      <w:r w:rsidRPr="0096388E">
        <w:rPr>
          <w:color w:val="000000"/>
          <w:sz w:val="19"/>
          <w:szCs w:val="19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96388E" w:rsidRPr="0096388E" w:rsidP="0096388E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96388E">
        <w:rPr>
          <w:rFonts w:eastAsiaTheme="minorEastAsia"/>
          <w:sz w:val="19"/>
          <w:szCs w:val="19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 лицо совершило преступление небольшой или средней тяжести; лицо совершило преступление впервые; лицо, обвиняемое или подозреваемое в совершении преступления, примирилось с потерпевшим; лицо, обвиняемое или подозреваемое в совершении преступления, загладило причиненный потерпевшему вред.</w:t>
      </w:r>
    </w:p>
    <w:p w:rsidR="0096388E" w:rsidRPr="0096388E" w:rsidP="0096388E">
      <w:pPr>
        <w:autoSpaceDE w:val="0"/>
        <w:autoSpaceDN w:val="0"/>
        <w:adjustRightInd w:val="0"/>
        <w:ind w:right="-1" w:firstLine="567"/>
        <w:jc w:val="both"/>
        <w:rPr>
          <w:color w:val="000000"/>
          <w:sz w:val="19"/>
          <w:szCs w:val="19"/>
        </w:rPr>
      </w:pPr>
      <w:r w:rsidRPr="0096388E">
        <w:rPr>
          <w:color w:val="000000"/>
          <w:sz w:val="19"/>
          <w:szCs w:val="19"/>
        </w:rPr>
        <w:t>К</w:t>
      </w:r>
      <w:r w:rsidRPr="0096388E">
        <w:rPr>
          <w:sz w:val="19"/>
          <w:szCs w:val="19"/>
        </w:rPr>
        <w:t xml:space="preserve">ак следует из установленных в суде обстоятельств, </w:t>
      </w:r>
      <w:r w:rsidRPr="0096388E">
        <w:rPr>
          <w:rFonts w:eastAsia="SimSun"/>
          <w:sz w:val="19"/>
          <w:szCs w:val="19"/>
          <w:lang w:eastAsia="zh-CN"/>
        </w:rPr>
        <w:t>Евич</w:t>
      </w:r>
      <w:r w:rsidRPr="0096388E">
        <w:rPr>
          <w:rFonts w:eastAsia="SimSun"/>
          <w:sz w:val="19"/>
          <w:szCs w:val="19"/>
          <w:lang w:eastAsia="zh-CN"/>
        </w:rPr>
        <w:t xml:space="preserve"> Р.В. </w:t>
      </w:r>
      <w:r w:rsidRPr="0096388E">
        <w:rPr>
          <w:sz w:val="19"/>
          <w:szCs w:val="19"/>
        </w:rPr>
        <w:t>обвиняется в совершении преступления, относящегося к категории небольшой тяжести, ранее не судим (</w:t>
      </w:r>
      <w:r w:rsidRPr="0096388E">
        <w:rPr>
          <w:sz w:val="19"/>
          <w:szCs w:val="19"/>
        </w:rPr>
        <w:t>л.д</w:t>
      </w:r>
      <w:r w:rsidRPr="0096388E">
        <w:rPr>
          <w:sz w:val="19"/>
          <w:szCs w:val="19"/>
        </w:rPr>
        <w:t>. 91,92),</w:t>
      </w:r>
      <w:r w:rsidRPr="0096388E">
        <w:rPr>
          <w:color w:val="000000"/>
          <w:sz w:val="19"/>
          <w:szCs w:val="19"/>
        </w:rPr>
        <w:t xml:space="preserve"> по месту жительства </w:t>
      </w:r>
      <w:r w:rsidRPr="0096388E">
        <w:rPr>
          <w:color w:val="000000" w:themeColor="text1"/>
          <w:sz w:val="19"/>
          <w:szCs w:val="19"/>
        </w:rPr>
        <w:t>характеризуется  посредственно (</w:t>
      </w:r>
      <w:r w:rsidRPr="0096388E">
        <w:rPr>
          <w:color w:val="000000" w:themeColor="text1"/>
          <w:sz w:val="19"/>
          <w:szCs w:val="19"/>
        </w:rPr>
        <w:t>л.д</w:t>
      </w:r>
      <w:r w:rsidRPr="0096388E">
        <w:rPr>
          <w:color w:val="000000" w:themeColor="text1"/>
          <w:sz w:val="19"/>
          <w:szCs w:val="19"/>
        </w:rPr>
        <w:t>. 89,90)</w:t>
      </w:r>
      <w:r w:rsidRPr="0096388E">
        <w:rPr>
          <w:color w:val="000000"/>
          <w:sz w:val="19"/>
          <w:szCs w:val="19"/>
        </w:rPr>
        <w:t xml:space="preserve">, состоит на диспансерном наблюдении у врача психиатра-нарколога с 1997 года с диагнозом «синдром зависимости от </w:t>
      </w:r>
      <w:r w:rsidRPr="0096388E">
        <w:rPr>
          <w:color w:val="000000"/>
          <w:sz w:val="19"/>
          <w:szCs w:val="19"/>
        </w:rPr>
        <w:t>опиоидов</w:t>
      </w:r>
      <w:r w:rsidRPr="0096388E">
        <w:rPr>
          <w:color w:val="000000"/>
          <w:sz w:val="19"/>
          <w:szCs w:val="19"/>
        </w:rPr>
        <w:t>» (</w:t>
      </w:r>
      <w:r w:rsidRPr="0096388E">
        <w:rPr>
          <w:color w:val="000000"/>
          <w:sz w:val="19"/>
          <w:szCs w:val="19"/>
        </w:rPr>
        <w:t>л.д</w:t>
      </w:r>
      <w:r w:rsidRPr="0096388E">
        <w:rPr>
          <w:color w:val="000000"/>
          <w:sz w:val="19"/>
          <w:szCs w:val="19"/>
        </w:rPr>
        <w:t>. 94), на данный момент на диспансерном наблюдении у врача</w:t>
      </w:r>
      <w:r w:rsidRPr="0096388E">
        <w:rPr>
          <w:color w:val="000000"/>
          <w:sz w:val="19"/>
          <w:szCs w:val="19"/>
        </w:rPr>
        <w:t xml:space="preserve"> </w:t>
      </w:r>
      <w:r w:rsidRPr="0096388E">
        <w:rPr>
          <w:color w:val="000000"/>
          <w:sz w:val="19"/>
          <w:szCs w:val="19"/>
        </w:rPr>
        <w:t>психиатра не состоит (</w:t>
      </w:r>
      <w:r w:rsidRPr="0096388E">
        <w:rPr>
          <w:color w:val="000000"/>
          <w:sz w:val="19"/>
          <w:szCs w:val="19"/>
        </w:rPr>
        <w:t>л.д</w:t>
      </w:r>
      <w:r w:rsidRPr="0096388E">
        <w:rPr>
          <w:color w:val="000000"/>
          <w:sz w:val="19"/>
          <w:szCs w:val="19"/>
        </w:rPr>
        <w:t>. 95), вину в инкриминируемом преступлении признал полностью, в содеянном раскаялся</w:t>
      </w:r>
      <w:r w:rsidRPr="0096388E">
        <w:rPr>
          <w:color w:val="000000" w:themeColor="text1"/>
          <w:sz w:val="19"/>
          <w:szCs w:val="19"/>
        </w:rPr>
        <w:t>, добровольно возместил моральный и материальный вред, причиненный в результате преступления, принес извинения потерпевшему</w:t>
      </w:r>
      <w:r w:rsidRPr="0096388E">
        <w:rPr>
          <w:color w:val="000000"/>
          <w:sz w:val="19"/>
          <w:szCs w:val="19"/>
        </w:rPr>
        <w:t>, которые приняты последним.</w:t>
      </w:r>
    </w:p>
    <w:p w:rsidR="0096388E" w:rsidRPr="0096388E" w:rsidP="0096388E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96388E">
        <w:rPr>
          <w:color w:val="000000"/>
          <w:sz w:val="19"/>
          <w:szCs w:val="19"/>
          <w:shd w:val="clear" w:color="auto" w:fill="FFFFFF"/>
        </w:rPr>
        <w:t>Добровольность заявления потерпевшего о прекращении уголовного дела и факт заглаживания обвиняемым причиненного вреда, подтвержденный сторонами, не вызывает у суда сомнения.</w:t>
      </w:r>
    </w:p>
    <w:p w:rsidR="0096388E" w:rsidRPr="0096388E" w:rsidP="0096388E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96388E">
        <w:rPr>
          <w:rStyle w:val="apple-converted-space"/>
          <w:color w:val="000000"/>
          <w:sz w:val="19"/>
          <w:szCs w:val="19"/>
          <w:shd w:val="clear" w:color="auto" w:fill="FFFFFF"/>
        </w:rPr>
        <w:t>П</w:t>
      </w:r>
      <w:r w:rsidRPr="0096388E">
        <w:rPr>
          <w:color w:val="000000"/>
          <w:sz w:val="19"/>
          <w:szCs w:val="19"/>
        </w:rPr>
        <w:t>ринимая во внимание конкретные обстоятельства дела, с</w:t>
      </w:r>
      <w:r w:rsidRPr="0096388E">
        <w:rPr>
          <w:sz w:val="19"/>
          <w:szCs w:val="19"/>
        </w:rPr>
        <w:t xml:space="preserve">уд приходит к выводу, что прекращение уголовного дела в отношении </w:t>
      </w:r>
      <w:r w:rsidRPr="0096388E">
        <w:rPr>
          <w:rFonts w:eastAsia="SimSun"/>
          <w:sz w:val="19"/>
          <w:szCs w:val="19"/>
          <w:lang w:eastAsia="zh-CN"/>
        </w:rPr>
        <w:t>Евича</w:t>
      </w:r>
      <w:r w:rsidRPr="0096388E">
        <w:rPr>
          <w:rFonts w:eastAsia="SimSun"/>
          <w:sz w:val="19"/>
          <w:szCs w:val="19"/>
          <w:lang w:eastAsia="zh-CN"/>
        </w:rPr>
        <w:t xml:space="preserve"> Р.В. </w:t>
      </w:r>
      <w:r w:rsidRPr="0096388E">
        <w:rPr>
          <w:sz w:val="19"/>
          <w:szCs w:val="19"/>
        </w:rPr>
        <w:t>не противоречит целям и задачам защиты прав и законных интересов личности, соответствует требованиям справедливости и целям правосудия.</w:t>
      </w:r>
    </w:p>
    <w:p w:rsidR="0096388E" w:rsidRPr="0096388E" w:rsidP="0096388E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96388E">
        <w:rPr>
          <w:sz w:val="19"/>
          <w:szCs w:val="19"/>
        </w:rPr>
        <w:t>Гражданский иск потерпевшим не заявлен.</w:t>
      </w:r>
    </w:p>
    <w:p w:rsidR="0096388E" w:rsidRPr="0096388E" w:rsidP="0096388E">
      <w:pPr>
        <w:pStyle w:val="1"/>
        <w:tabs>
          <w:tab w:val="left" w:pos="567"/>
        </w:tabs>
        <w:ind w:firstLine="567"/>
        <w:jc w:val="both"/>
        <w:rPr>
          <w:sz w:val="19"/>
          <w:szCs w:val="19"/>
          <w:shd w:val="clear" w:color="auto" w:fill="FFFFFF"/>
        </w:rPr>
      </w:pPr>
      <w:r w:rsidRPr="0096388E">
        <w:rPr>
          <w:sz w:val="19"/>
          <w:szCs w:val="19"/>
        </w:rPr>
        <w:t xml:space="preserve">Мера пресечения в виде подписки о невыезде и надлежащем поведении, избранная в отношении </w:t>
      </w:r>
      <w:r w:rsidRPr="0096388E">
        <w:rPr>
          <w:sz w:val="19"/>
          <w:szCs w:val="19"/>
        </w:rPr>
        <w:t>Евича</w:t>
      </w:r>
      <w:r w:rsidRPr="0096388E">
        <w:rPr>
          <w:sz w:val="19"/>
          <w:szCs w:val="19"/>
        </w:rPr>
        <w:t xml:space="preserve"> Р.В., </w:t>
      </w:r>
      <w:r w:rsidRPr="0096388E">
        <w:rPr>
          <w:sz w:val="19"/>
          <w:szCs w:val="19"/>
          <w:shd w:val="clear" w:color="auto" w:fill="FFFFFF"/>
        </w:rPr>
        <w:t xml:space="preserve">подлежит отмене по вступлению постановления в законную силу. </w:t>
      </w:r>
    </w:p>
    <w:p w:rsidR="0096388E" w:rsidRPr="0096388E" w:rsidP="0096388E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  <w:shd w:val="clear" w:color="auto" w:fill="FFFFFF"/>
        </w:rPr>
      </w:pPr>
      <w:r w:rsidRPr="0096388E">
        <w:rPr>
          <w:sz w:val="19"/>
          <w:szCs w:val="19"/>
        </w:rPr>
        <w:t>Расходы адвоката за участие в уголовном судопроизводстве по назначению органа дознания и в суде, на основании ст. 131 и 132 Уголовно-процессуального кодекса Российской Федерации, надлежит отнести к процессуальным издержкам, и в силу ч. 10 ст. 316 Уголовно-процессуального кодекса Российской Федерации, возместить за счет средств федерального бюджета, вопрос о размере которых разрешить отдельным постановлением, при наличии соответствующего заявления.</w:t>
      </w:r>
    </w:p>
    <w:p w:rsidR="0096388E" w:rsidRPr="0096388E" w:rsidP="0096388E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  <w:shd w:val="clear" w:color="auto" w:fill="FFFFFF"/>
        </w:rPr>
      </w:pPr>
      <w:r w:rsidRPr="0096388E">
        <w:rPr>
          <w:sz w:val="19"/>
          <w:szCs w:val="19"/>
        </w:rPr>
        <w:t xml:space="preserve">Вопрос о вещественных доказательствах по делу суд разрешает в соответствии со </w:t>
      </w:r>
      <w:r w:rsidRPr="0096388E">
        <w:rPr>
          <w:sz w:val="19"/>
          <w:szCs w:val="19"/>
        </w:rPr>
        <w:t>ст.ст</w:t>
      </w:r>
      <w:r w:rsidRPr="0096388E">
        <w:rPr>
          <w:sz w:val="19"/>
          <w:szCs w:val="19"/>
        </w:rPr>
        <w:t xml:space="preserve">. 81, 82 УПК РФ. </w:t>
      </w:r>
    </w:p>
    <w:p w:rsidR="0096388E" w:rsidRPr="0096388E" w:rsidP="0096388E">
      <w:pPr>
        <w:ind w:firstLine="550"/>
        <w:jc w:val="both"/>
        <w:rPr>
          <w:sz w:val="19"/>
          <w:szCs w:val="19"/>
        </w:rPr>
      </w:pPr>
      <w:r w:rsidRPr="0096388E">
        <w:rPr>
          <w:rFonts w:eastAsiaTheme="minorEastAsia"/>
          <w:sz w:val="19"/>
          <w:szCs w:val="19"/>
        </w:rPr>
        <w:t>Руководствуясь ст. 76 УК РФ, ст. 25 УПК РФ, суд</w:t>
      </w:r>
    </w:p>
    <w:p w:rsidR="0096388E" w:rsidRPr="0096388E" w:rsidP="0096388E">
      <w:pPr>
        <w:pStyle w:val="1"/>
        <w:tabs>
          <w:tab w:val="left" w:pos="567"/>
        </w:tabs>
        <w:ind w:firstLine="567"/>
        <w:jc w:val="center"/>
        <w:rPr>
          <w:b/>
          <w:sz w:val="19"/>
          <w:szCs w:val="19"/>
        </w:rPr>
      </w:pPr>
    </w:p>
    <w:p w:rsidR="0096388E" w:rsidRPr="0096388E" w:rsidP="0096388E">
      <w:pPr>
        <w:pStyle w:val="1"/>
        <w:tabs>
          <w:tab w:val="left" w:pos="567"/>
        </w:tabs>
        <w:ind w:firstLine="567"/>
        <w:jc w:val="center"/>
        <w:rPr>
          <w:sz w:val="19"/>
          <w:szCs w:val="19"/>
        </w:rPr>
      </w:pPr>
      <w:r w:rsidRPr="0096388E">
        <w:rPr>
          <w:sz w:val="19"/>
          <w:szCs w:val="19"/>
        </w:rPr>
        <w:t>П</w:t>
      </w:r>
      <w:r w:rsidRPr="0096388E">
        <w:rPr>
          <w:sz w:val="19"/>
          <w:szCs w:val="19"/>
        </w:rPr>
        <w:t xml:space="preserve"> О С Т А Н О В И Л:</w:t>
      </w:r>
    </w:p>
    <w:p w:rsidR="0096388E" w:rsidRPr="0096388E" w:rsidP="0096388E">
      <w:pPr>
        <w:pStyle w:val="1"/>
        <w:tabs>
          <w:tab w:val="left" w:pos="567"/>
        </w:tabs>
        <w:ind w:firstLine="567"/>
        <w:jc w:val="center"/>
        <w:rPr>
          <w:sz w:val="19"/>
          <w:szCs w:val="19"/>
        </w:rPr>
      </w:pPr>
    </w:p>
    <w:p w:rsidR="0096388E" w:rsidRPr="0096388E" w:rsidP="0096388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19"/>
          <w:szCs w:val="19"/>
        </w:rPr>
      </w:pPr>
      <w:r w:rsidRPr="0096388E">
        <w:rPr>
          <w:rFonts w:eastAsiaTheme="minorEastAsia"/>
          <w:sz w:val="19"/>
          <w:szCs w:val="19"/>
        </w:rPr>
        <w:t xml:space="preserve">Ходатайство </w:t>
      </w:r>
      <w:r w:rsidRPr="0096388E">
        <w:rPr>
          <w:color w:val="000000"/>
          <w:sz w:val="19"/>
          <w:szCs w:val="19"/>
        </w:rPr>
        <w:t xml:space="preserve">потерпевшего </w:t>
      </w:r>
      <w:r w:rsidRPr="0096388E">
        <w:rPr>
          <w:sz w:val="19"/>
          <w:szCs w:val="19"/>
        </w:rPr>
        <w:t xml:space="preserve">«ДАННЫЕ ИЗЪЯТЫ» </w:t>
      </w:r>
      <w:r w:rsidRPr="0096388E">
        <w:rPr>
          <w:rFonts w:eastAsiaTheme="minorEastAsia"/>
          <w:sz w:val="19"/>
          <w:szCs w:val="19"/>
        </w:rPr>
        <w:t xml:space="preserve">– удовлетворить. </w:t>
      </w:r>
    </w:p>
    <w:p w:rsidR="0096388E" w:rsidRPr="0096388E" w:rsidP="0096388E">
      <w:pPr>
        <w:pStyle w:val="1"/>
        <w:tabs>
          <w:tab w:val="left" w:pos="567"/>
        </w:tabs>
        <w:ind w:firstLine="567"/>
        <w:jc w:val="both"/>
        <w:rPr>
          <w:sz w:val="19"/>
          <w:szCs w:val="19"/>
        </w:rPr>
      </w:pPr>
      <w:r w:rsidRPr="0096388E">
        <w:rPr>
          <w:sz w:val="19"/>
          <w:szCs w:val="19"/>
        </w:rPr>
        <w:t xml:space="preserve">Прекратить уголовное дело в отношении </w:t>
      </w:r>
      <w:r w:rsidRPr="0096388E">
        <w:rPr>
          <w:bCs/>
          <w:sz w:val="19"/>
          <w:szCs w:val="19"/>
        </w:rPr>
        <w:t>Евича</w:t>
      </w:r>
      <w:r w:rsidRPr="0096388E">
        <w:rPr>
          <w:bCs/>
          <w:sz w:val="19"/>
          <w:szCs w:val="19"/>
        </w:rPr>
        <w:t xml:space="preserve"> Руслана Владимировича, </w:t>
      </w:r>
      <w:r w:rsidRPr="0096388E">
        <w:rPr>
          <w:b/>
          <w:sz w:val="19"/>
          <w:szCs w:val="19"/>
        </w:rPr>
        <w:t xml:space="preserve"> </w:t>
      </w:r>
      <w:r w:rsidRPr="0096388E">
        <w:rPr>
          <w:sz w:val="19"/>
          <w:szCs w:val="19"/>
        </w:rPr>
        <w:t>обвиняемого в совершении преступления, предусмотренного ч. 1 ст. 112 УК РФ</w:t>
      </w:r>
      <w:r w:rsidRPr="0096388E">
        <w:rPr>
          <w:snapToGrid w:val="0"/>
          <w:sz w:val="19"/>
          <w:szCs w:val="19"/>
        </w:rPr>
        <w:t xml:space="preserve">, </w:t>
      </w:r>
      <w:r w:rsidRPr="0096388E">
        <w:rPr>
          <w:sz w:val="19"/>
          <w:szCs w:val="19"/>
        </w:rPr>
        <w:t xml:space="preserve">по основанию, предусмотренному ст.25 УПК РФ, </w:t>
      </w:r>
      <w:r w:rsidRPr="0096388E">
        <w:rPr>
          <w:snapToGrid w:val="0"/>
          <w:sz w:val="19"/>
          <w:szCs w:val="19"/>
        </w:rPr>
        <w:t>в связи с примирением сторон</w:t>
      </w:r>
      <w:r w:rsidRPr="0096388E">
        <w:rPr>
          <w:sz w:val="19"/>
          <w:szCs w:val="19"/>
        </w:rPr>
        <w:t>.</w:t>
      </w:r>
    </w:p>
    <w:p w:rsidR="0096388E" w:rsidRPr="0096388E" w:rsidP="0096388E">
      <w:pPr>
        <w:pStyle w:val="1"/>
        <w:tabs>
          <w:tab w:val="left" w:pos="567"/>
        </w:tabs>
        <w:ind w:firstLine="567"/>
        <w:jc w:val="both"/>
        <w:rPr>
          <w:sz w:val="19"/>
          <w:szCs w:val="19"/>
        </w:rPr>
      </w:pPr>
      <w:r w:rsidRPr="0096388E">
        <w:rPr>
          <w:sz w:val="19"/>
          <w:szCs w:val="19"/>
        </w:rPr>
        <w:t xml:space="preserve">Меру пресечения в виде подписки о невыезде и надлежащем поведении, избранную в отношении </w:t>
      </w:r>
      <w:r w:rsidRPr="0096388E">
        <w:rPr>
          <w:sz w:val="19"/>
          <w:szCs w:val="19"/>
        </w:rPr>
        <w:t>Евича</w:t>
      </w:r>
      <w:r w:rsidRPr="0096388E">
        <w:rPr>
          <w:sz w:val="19"/>
          <w:szCs w:val="19"/>
        </w:rPr>
        <w:t xml:space="preserve"> Р.В., до вступления постановления в законную силу оставить без изменения, а по вступлении - отменить.</w:t>
      </w:r>
    </w:p>
    <w:p w:rsidR="0096388E" w:rsidRPr="0096388E" w:rsidP="0096388E">
      <w:pPr>
        <w:ind w:firstLine="567"/>
        <w:jc w:val="both"/>
        <w:rPr>
          <w:sz w:val="19"/>
          <w:szCs w:val="19"/>
        </w:rPr>
      </w:pPr>
      <w:r w:rsidRPr="0096388E">
        <w:rPr>
          <w:sz w:val="19"/>
          <w:szCs w:val="19"/>
        </w:rPr>
        <w:t xml:space="preserve">Вещественные доказательства по делу отсутствуют. </w:t>
      </w:r>
    </w:p>
    <w:p w:rsidR="0096388E" w:rsidRPr="0096388E" w:rsidP="0096388E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  <w:rPr>
          <w:sz w:val="19"/>
          <w:szCs w:val="19"/>
        </w:rPr>
      </w:pPr>
      <w:r w:rsidRPr="0096388E">
        <w:rPr>
          <w:rFonts w:eastAsia="Lucida Sans Unicode"/>
          <w:kern w:val="2"/>
          <w:sz w:val="19"/>
          <w:szCs w:val="19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96388E" w:rsidRPr="0096388E" w:rsidP="0096388E">
      <w:pPr>
        <w:ind w:firstLine="567"/>
        <w:jc w:val="both"/>
        <w:rPr>
          <w:sz w:val="19"/>
          <w:szCs w:val="19"/>
        </w:rPr>
      </w:pPr>
      <w:r w:rsidRPr="0096388E">
        <w:rPr>
          <w:sz w:val="19"/>
          <w:szCs w:val="19"/>
        </w:rPr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15 суток со дня его вынесения. </w:t>
      </w:r>
    </w:p>
    <w:p w:rsidR="0096388E" w:rsidRPr="0096388E" w:rsidP="0096388E">
      <w:pPr>
        <w:ind w:firstLine="567"/>
        <w:jc w:val="both"/>
        <w:rPr>
          <w:sz w:val="19"/>
          <w:szCs w:val="19"/>
        </w:rPr>
      </w:pPr>
    </w:p>
    <w:p w:rsidR="0096388E" w:rsidRPr="0096388E" w:rsidP="0096388E">
      <w:pPr>
        <w:ind w:firstLine="567"/>
        <w:jc w:val="both"/>
        <w:rPr>
          <w:sz w:val="19"/>
          <w:szCs w:val="19"/>
        </w:rPr>
      </w:pPr>
    </w:p>
    <w:p w:rsidR="0096388E" w:rsidRPr="0096388E" w:rsidP="0096388E">
      <w:pPr>
        <w:ind w:firstLine="567"/>
        <w:jc w:val="both"/>
        <w:rPr>
          <w:sz w:val="19"/>
          <w:szCs w:val="19"/>
        </w:rPr>
      </w:pPr>
      <w:r w:rsidRPr="0096388E">
        <w:rPr>
          <w:sz w:val="19"/>
          <w:szCs w:val="19"/>
        </w:rPr>
        <w:t>Мировой судья</w:t>
      </w:r>
      <w:r w:rsidRPr="0096388E">
        <w:rPr>
          <w:sz w:val="19"/>
          <w:szCs w:val="19"/>
        </w:rPr>
        <w:tab/>
      </w:r>
      <w:r w:rsidRPr="0096388E">
        <w:rPr>
          <w:sz w:val="19"/>
          <w:szCs w:val="19"/>
        </w:rPr>
        <w:tab/>
      </w:r>
      <w:r w:rsidRPr="0096388E">
        <w:rPr>
          <w:sz w:val="19"/>
          <w:szCs w:val="19"/>
        </w:rPr>
        <w:tab/>
      </w:r>
      <w:r w:rsidRPr="0096388E">
        <w:rPr>
          <w:sz w:val="19"/>
          <w:szCs w:val="19"/>
        </w:rPr>
        <w:tab/>
        <w:t xml:space="preserve">                                 М.О. Зайцева</w:t>
      </w:r>
    </w:p>
    <w:p w:rsidR="00F92E94" w:rsidRPr="0096388E">
      <w:pPr>
        <w:rPr>
          <w:sz w:val="19"/>
          <w:szCs w:val="19"/>
        </w:rPr>
      </w:pPr>
    </w:p>
    <w:sectPr w:rsidSect="00F57FA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§ЮЎм§Ў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8E"/>
    <w:rsid w:val="0096388E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96388E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963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ormal0">
    <w:name w:val="Normal Знак"/>
    <w:link w:val="1"/>
    <w:locked/>
    <w:rsid w:val="009638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link w:val="Normal0"/>
    <w:rsid w:val="009638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9638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6388E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apple-converted-space">
    <w:name w:val="apple-converted-space"/>
    <w:basedOn w:val="DefaultParagraphFont"/>
    <w:rsid w:val="0096388E"/>
  </w:style>
  <w:style w:type="paragraph" w:styleId="BalloonText">
    <w:name w:val="Balloon Text"/>
    <w:basedOn w:val="Normal"/>
    <w:link w:val="a0"/>
    <w:uiPriority w:val="99"/>
    <w:semiHidden/>
    <w:unhideWhenUsed/>
    <w:rsid w:val="0096388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638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