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6E56" w:rsidRPr="00A852FD" w:rsidP="00F75669">
      <w:pPr>
        <w:pStyle w:val="10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709"/>
        <w:jc w:val="right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 xml:space="preserve">    </w:t>
      </w:r>
      <w:r w:rsidRPr="00A852FD">
        <w:rPr>
          <w:rFonts w:ascii="Times New Roman" w:hAnsi="Times New Roman" w:cs="Times New Roman"/>
          <w:szCs w:val="24"/>
        </w:rPr>
        <w:tab/>
      </w:r>
      <w:r w:rsidRPr="00A852FD">
        <w:rPr>
          <w:rFonts w:ascii="Times New Roman" w:hAnsi="Times New Roman" w:cs="Times New Roman"/>
          <w:szCs w:val="24"/>
        </w:rPr>
        <w:tab/>
      </w:r>
      <w:r w:rsidRPr="00A852FD">
        <w:rPr>
          <w:rFonts w:ascii="Times New Roman" w:hAnsi="Times New Roman" w:cs="Times New Roman"/>
          <w:szCs w:val="24"/>
        </w:rPr>
        <w:tab/>
      </w:r>
      <w:r w:rsidRPr="00A852FD" w:rsidR="00E6621D">
        <w:rPr>
          <w:rFonts w:ascii="Times New Roman" w:hAnsi="Times New Roman" w:cs="Times New Roman"/>
          <w:szCs w:val="24"/>
        </w:rPr>
        <w:t xml:space="preserve">    </w:t>
      </w:r>
      <w:r w:rsidRPr="00A852FD">
        <w:rPr>
          <w:rFonts w:ascii="Times New Roman" w:hAnsi="Times New Roman" w:cs="Times New Roman"/>
          <w:szCs w:val="24"/>
        </w:rPr>
        <w:t>Дело № 1-99-23/2018</w:t>
      </w:r>
      <w:r w:rsidRPr="00A852FD">
        <w:rPr>
          <w:rFonts w:ascii="Times New Roman" w:hAnsi="Times New Roman" w:cs="Times New Roman"/>
          <w:szCs w:val="24"/>
        </w:rPr>
        <w:tab/>
      </w:r>
    </w:p>
    <w:p w:rsidR="00496E56" w:rsidRPr="00A852FD" w:rsidP="00F75669">
      <w:pPr>
        <w:pStyle w:val="1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852FD">
        <w:rPr>
          <w:rFonts w:ascii="Times New Roman" w:hAnsi="Times New Roman" w:cs="Times New Roman"/>
          <w:b/>
          <w:szCs w:val="24"/>
        </w:rPr>
        <w:t>ПРИГОВОР</w:t>
      </w:r>
    </w:p>
    <w:p w:rsidR="00496E56" w:rsidRPr="00A852FD" w:rsidP="00F75669">
      <w:pPr>
        <w:pStyle w:val="1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852FD">
        <w:rPr>
          <w:rFonts w:ascii="Times New Roman" w:hAnsi="Times New Roman" w:cs="Times New Roman"/>
          <w:b/>
          <w:szCs w:val="24"/>
        </w:rPr>
        <w:t>Именем Российской Федерации</w:t>
      </w:r>
    </w:p>
    <w:p w:rsidR="00496E56" w:rsidRPr="00A852FD" w:rsidP="00F75669">
      <w:pPr>
        <w:pStyle w:val="10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496E56" w:rsidRPr="00A852FD" w:rsidP="00F75669">
      <w:pPr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>г. Ялта                                                                          14 ноября 2018 г.</w:t>
      </w:r>
    </w:p>
    <w:p w:rsidR="00496E56" w:rsidRPr="00A852FD" w:rsidP="00F75669">
      <w:pPr>
        <w:ind w:firstLine="709"/>
        <w:jc w:val="both"/>
        <w:rPr>
          <w:sz w:val="24"/>
          <w:szCs w:val="24"/>
        </w:rPr>
      </w:pPr>
    </w:p>
    <w:p w:rsidR="00496E56" w:rsidRPr="00A852FD" w:rsidP="00F75669">
      <w:pPr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A852FD">
        <w:rPr>
          <w:sz w:val="24"/>
          <w:szCs w:val="24"/>
        </w:rPr>
        <w:t>Переверзева</w:t>
      </w:r>
      <w:r w:rsidRPr="00A852FD">
        <w:rPr>
          <w:sz w:val="24"/>
          <w:szCs w:val="24"/>
        </w:rPr>
        <w:t>,</w:t>
      </w:r>
    </w:p>
    <w:p w:rsidR="00496E56" w:rsidRPr="00A852FD" w:rsidP="00F75669">
      <w:pPr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>при секретаре – Т.С. Васильевой,</w:t>
      </w:r>
    </w:p>
    <w:p w:rsidR="00496E56" w:rsidRPr="00A852FD" w:rsidP="00F75669">
      <w:pPr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 xml:space="preserve">с участием: государственного обвинителя – старшего помощника прокурора города Ялты </w:t>
      </w:r>
      <w:r w:rsidRPr="00A852FD" w:rsidR="00E6621D">
        <w:rPr>
          <w:sz w:val="24"/>
          <w:szCs w:val="24"/>
        </w:rPr>
        <w:t>И.А. Максименко,</w:t>
      </w:r>
    </w:p>
    <w:p w:rsidR="00496E56" w:rsidRPr="00A852FD" w:rsidP="00F75669">
      <w:pPr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 xml:space="preserve">подсудимого  </w:t>
      </w:r>
      <w:r w:rsidRPr="00A852FD">
        <w:rPr>
          <w:sz w:val="24"/>
          <w:szCs w:val="24"/>
        </w:rPr>
        <w:t>Матеха</w:t>
      </w:r>
      <w:r w:rsidRPr="00A852FD">
        <w:rPr>
          <w:sz w:val="24"/>
          <w:szCs w:val="24"/>
        </w:rPr>
        <w:t xml:space="preserve"> Максима Геннадьевича, </w:t>
      </w:r>
    </w:p>
    <w:p w:rsidR="00496E56" w:rsidRPr="00A852FD" w:rsidP="00F75669">
      <w:pPr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 xml:space="preserve">защитника-адвоката </w:t>
      </w:r>
      <w:r w:rsidRPr="00A852FD" w:rsidR="00F67E84">
        <w:rPr>
          <w:sz w:val="24"/>
          <w:szCs w:val="24"/>
        </w:rPr>
        <w:t xml:space="preserve">А.А. </w:t>
      </w:r>
      <w:r w:rsidRPr="00A852FD" w:rsidR="00F67E84">
        <w:rPr>
          <w:sz w:val="24"/>
          <w:szCs w:val="24"/>
        </w:rPr>
        <w:t>Гавердовского</w:t>
      </w:r>
      <w:r w:rsidRPr="00A852FD">
        <w:rPr>
          <w:sz w:val="24"/>
          <w:szCs w:val="24"/>
        </w:rPr>
        <w:t xml:space="preserve"> (назначение),</w:t>
      </w:r>
    </w:p>
    <w:p w:rsidR="00496E56" w:rsidRPr="00A852FD" w:rsidP="00F75669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 xml:space="preserve">рассмотрев в открытом судебном заседании уголовное дело в отношении: </w:t>
      </w:r>
      <w:r w:rsidRPr="00A852FD" w:rsidR="00F67E84">
        <w:rPr>
          <w:b/>
          <w:sz w:val="24"/>
          <w:szCs w:val="24"/>
        </w:rPr>
        <w:t>Матеха</w:t>
      </w:r>
      <w:r w:rsidRPr="00A852FD" w:rsidR="00F67E84">
        <w:rPr>
          <w:b/>
          <w:sz w:val="24"/>
          <w:szCs w:val="24"/>
        </w:rPr>
        <w:t xml:space="preserve"> Максима Геннадьевича</w:t>
      </w:r>
      <w:r w:rsidRPr="00A852FD">
        <w:rPr>
          <w:bCs/>
          <w:sz w:val="24"/>
          <w:szCs w:val="24"/>
        </w:rPr>
        <w:t xml:space="preserve">, </w:t>
      </w:r>
      <w:r w:rsidRPr="00A852FD" w:rsidR="00A852FD">
        <w:rPr>
          <w:sz w:val="24"/>
          <w:szCs w:val="24"/>
        </w:rPr>
        <w:t>«ПЕРСОНАЛЬНЫЕ ДАННЫЕ»</w:t>
      </w:r>
      <w:r w:rsidRPr="00A852FD">
        <w:rPr>
          <w:sz w:val="24"/>
          <w:szCs w:val="24"/>
        </w:rPr>
        <w:t xml:space="preserve">, обвиняемого в совершении преступления, предусмотренного ч. 1 ст. </w:t>
      </w:r>
      <w:r w:rsidRPr="00A852FD" w:rsidR="00F72CC1">
        <w:rPr>
          <w:sz w:val="24"/>
          <w:szCs w:val="24"/>
        </w:rPr>
        <w:t>175</w:t>
      </w:r>
      <w:r w:rsidRPr="00A852FD">
        <w:rPr>
          <w:sz w:val="24"/>
          <w:szCs w:val="24"/>
        </w:rPr>
        <w:t xml:space="preserve"> УК РФ,-</w:t>
      </w:r>
    </w:p>
    <w:p w:rsidR="00496E56" w:rsidRPr="00A852FD" w:rsidP="00F75669">
      <w:pPr>
        <w:pStyle w:val="1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852FD">
        <w:rPr>
          <w:rFonts w:ascii="Times New Roman" w:hAnsi="Times New Roman" w:cs="Times New Roman"/>
          <w:b/>
          <w:szCs w:val="24"/>
        </w:rPr>
        <w:t>У С Т А Н О В И Л:</w:t>
      </w:r>
    </w:p>
    <w:p w:rsidR="00496E56" w:rsidRPr="00A852FD" w:rsidP="00F75669">
      <w:pPr>
        <w:pStyle w:val="4"/>
        <w:ind w:firstLine="709"/>
        <w:jc w:val="both"/>
        <w:rPr>
          <w:szCs w:val="24"/>
        </w:rPr>
      </w:pPr>
      <w:r w:rsidRPr="00A852FD">
        <w:rPr>
          <w:szCs w:val="24"/>
        </w:rPr>
        <w:t>Матеха</w:t>
      </w:r>
      <w:r w:rsidRPr="00A852FD">
        <w:rPr>
          <w:szCs w:val="24"/>
        </w:rPr>
        <w:t xml:space="preserve"> Максим Геннадьевич </w:t>
      </w:r>
      <w:r w:rsidRPr="00A852FD">
        <w:rPr>
          <w:szCs w:val="24"/>
        </w:rPr>
        <w:t>совершил преступление, предусмотренное ч. 1 ст. 1</w:t>
      </w:r>
      <w:r w:rsidRPr="00A852FD">
        <w:rPr>
          <w:szCs w:val="24"/>
        </w:rPr>
        <w:t>75</w:t>
      </w:r>
      <w:r w:rsidRPr="00A852FD">
        <w:rPr>
          <w:szCs w:val="24"/>
        </w:rPr>
        <w:t xml:space="preserve"> УК РФ - </w:t>
      </w:r>
      <w:r w:rsidRPr="00A852FD" w:rsidR="00BA2457">
        <w:rPr>
          <w:szCs w:val="24"/>
        </w:rPr>
        <w:t>заранее не обещанный сбыт имущества, заведомо добытого преступным путем</w:t>
      </w:r>
      <w:r w:rsidRPr="00A852FD">
        <w:rPr>
          <w:szCs w:val="24"/>
        </w:rPr>
        <w:t>, при следующих обстоятельствах.</w:t>
      </w:r>
    </w:p>
    <w:p w:rsidR="003B2A3B" w:rsidRPr="00A852FD" w:rsidP="00F75669">
      <w:pPr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 xml:space="preserve"> </w:t>
      </w:r>
      <w:r w:rsidRPr="00A852FD">
        <w:rPr>
          <w:sz w:val="24"/>
          <w:szCs w:val="24"/>
        </w:rPr>
        <w:t>26</w:t>
      </w:r>
      <w:r w:rsidRPr="00A852FD" w:rsidR="002568D9">
        <w:rPr>
          <w:sz w:val="24"/>
          <w:szCs w:val="24"/>
        </w:rPr>
        <w:t xml:space="preserve"> мая </w:t>
      </w:r>
      <w:r w:rsidRPr="00A852FD">
        <w:rPr>
          <w:sz w:val="24"/>
          <w:szCs w:val="24"/>
        </w:rPr>
        <w:t xml:space="preserve">2018 года, примерно в 08 часов, </w:t>
      </w:r>
      <w:r w:rsidRPr="00A852FD" w:rsidR="002568D9">
        <w:rPr>
          <w:sz w:val="24"/>
          <w:szCs w:val="24"/>
        </w:rPr>
        <w:t>Матеха</w:t>
      </w:r>
      <w:r w:rsidRPr="00A852FD" w:rsidR="002568D9">
        <w:rPr>
          <w:sz w:val="24"/>
          <w:szCs w:val="24"/>
        </w:rPr>
        <w:t xml:space="preserve"> М.Г. </w:t>
      </w:r>
      <w:r w:rsidRPr="00A852FD">
        <w:rPr>
          <w:sz w:val="24"/>
          <w:szCs w:val="24"/>
        </w:rPr>
        <w:t xml:space="preserve">находясь в помещении дома </w:t>
      </w:r>
      <w:r w:rsidRPr="00A852FD" w:rsidR="00A852FD">
        <w:rPr>
          <w:sz w:val="24"/>
          <w:szCs w:val="24"/>
        </w:rPr>
        <w:t>«ПЕРСОНАЛЬНЫЕ ДАННЫЕ»</w:t>
      </w:r>
      <w:r w:rsidRPr="00A852FD">
        <w:rPr>
          <w:sz w:val="24"/>
          <w:szCs w:val="24"/>
        </w:rPr>
        <w:t xml:space="preserve">, в ходе разговора со </w:t>
      </w:r>
      <w:r w:rsidRPr="00A852FD" w:rsidR="00A852FD">
        <w:rPr>
          <w:sz w:val="24"/>
          <w:szCs w:val="24"/>
        </w:rPr>
        <w:t xml:space="preserve">«ПЕРСОНАЛЬНЫЕ </w:t>
      </w:r>
      <w:r w:rsidRPr="00A852FD" w:rsidR="00A852FD">
        <w:rPr>
          <w:sz w:val="24"/>
          <w:szCs w:val="24"/>
        </w:rPr>
        <w:t>ДАННЫЕ</w:t>
      </w:r>
      <w:r w:rsidRPr="00A852FD" w:rsidR="00A852FD">
        <w:rPr>
          <w:sz w:val="24"/>
          <w:szCs w:val="24"/>
        </w:rPr>
        <w:t>»</w:t>
      </w:r>
      <w:r w:rsidRPr="00A852FD">
        <w:rPr>
          <w:sz w:val="24"/>
          <w:szCs w:val="24"/>
        </w:rPr>
        <w:t>д</w:t>
      </w:r>
      <w:r w:rsidRPr="00A852FD">
        <w:rPr>
          <w:sz w:val="24"/>
          <w:szCs w:val="24"/>
        </w:rPr>
        <w:t>остоверно</w:t>
      </w:r>
      <w:r w:rsidRPr="00A852FD">
        <w:rPr>
          <w:sz w:val="24"/>
          <w:szCs w:val="24"/>
        </w:rPr>
        <w:t xml:space="preserve"> узнал от последнего, что находящийся у него мобильный телефон «</w:t>
      </w:r>
      <w:r w:rsidRPr="00A852FD">
        <w:rPr>
          <w:sz w:val="24"/>
          <w:szCs w:val="24"/>
          <w:lang w:val="en-US"/>
        </w:rPr>
        <w:t>Alcatel</w:t>
      </w:r>
      <w:r w:rsidRPr="00A852FD">
        <w:rPr>
          <w:sz w:val="24"/>
          <w:szCs w:val="24"/>
        </w:rPr>
        <w:t xml:space="preserve"> </w:t>
      </w:r>
      <w:r w:rsidRPr="00A852FD">
        <w:rPr>
          <w:sz w:val="24"/>
          <w:szCs w:val="24"/>
          <w:lang w:val="en-US"/>
        </w:rPr>
        <w:t>Pixi</w:t>
      </w:r>
      <w:r w:rsidRPr="00A852FD">
        <w:rPr>
          <w:sz w:val="24"/>
          <w:szCs w:val="24"/>
        </w:rPr>
        <w:t xml:space="preserve"> 4 </w:t>
      </w:r>
      <w:r w:rsidRPr="00A852FD">
        <w:rPr>
          <w:sz w:val="24"/>
          <w:szCs w:val="24"/>
          <w:lang w:val="en-US"/>
        </w:rPr>
        <w:t>Plus</w:t>
      </w:r>
      <w:r w:rsidRPr="00A852FD">
        <w:rPr>
          <w:sz w:val="24"/>
          <w:szCs w:val="24"/>
        </w:rPr>
        <w:t xml:space="preserve"> </w:t>
      </w:r>
      <w:r w:rsidRPr="00A852FD">
        <w:rPr>
          <w:sz w:val="24"/>
          <w:szCs w:val="24"/>
          <w:lang w:val="en-US"/>
        </w:rPr>
        <w:t>Power</w:t>
      </w:r>
      <w:r w:rsidRPr="00A852FD">
        <w:rPr>
          <w:sz w:val="24"/>
          <w:szCs w:val="24"/>
        </w:rPr>
        <w:t xml:space="preserve"> 5023 </w:t>
      </w:r>
      <w:r w:rsidRPr="00A852FD">
        <w:rPr>
          <w:sz w:val="24"/>
          <w:szCs w:val="24"/>
          <w:lang w:val="en-US"/>
        </w:rPr>
        <w:t>F</w:t>
      </w:r>
      <w:r w:rsidRPr="00A852FD">
        <w:rPr>
          <w:sz w:val="24"/>
          <w:szCs w:val="24"/>
        </w:rPr>
        <w:t>» добыт преступным путем</w:t>
      </w:r>
      <w:r w:rsidRPr="00A852FD" w:rsidR="00273200">
        <w:rPr>
          <w:sz w:val="24"/>
          <w:szCs w:val="24"/>
        </w:rPr>
        <w:t>:</w:t>
      </w:r>
      <w:r w:rsidRPr="00A852FD">
        <w:rPr>
          <w:sz w:val="24"/>
          <w:szCs w:val="24"/>
        </w:rPr>
        <w:t xml:space="preserve"> посредством совершения кражи. Примерно в 12 часов </w:t>
      </w:r>
      <w:r w:rsidRPr="00A852FD" w:rsidR="00273200">
        <w:rPr>
          <w:sz w:val="24"/>
          <w:szCs w:val="24"/>
        </w:rPr>
        <w:t xml:space="preserve"> 26 мая 2018 года </w:t>
      </w:r>
      <w:r w:rsidRPr="00A852FD">
        <w:rPr>
          <w:sz w:val="24"/>
          <w:szCs w:val="24"/>
        </w:rPr>
        <w:t>Матеха</w:t>
      </w:r>
      <w:r w:rsidRPr="00A852FD">
        <w:rPr>
          <w:sz w:val="24"/>
          <w:szCs w:val="24"/>
        </w:rPr>
        <w:t xml:space="preserve"> М.Г., находясь совместно  со </w:t>
      </w:r>
      <w:r w:rsidRPr="00A852FD" w:rsidR="00A852FD">
        <w:rPr>
          <w:sz w:val="24"/>
          <w:szCs w:val="24"/>
        </w:rPr>
        <w:t xml:space="preserve">«ПЕРСОНАЛЬНЫЕ </w:t>
      </w:r>
      <w:r w:rsidRPr="00A852FD" w:rsidR="00A852FD">
        <w:rPr>
          <w:sz w:val="24"/>
          <w:szCs w:val="24"/>
        </w:rPr>
        <w:t>ДАННЫЕ</w:t>
      </w:r>
      <w:r w:rsidRPr="00A852FD" w:rsidR="00A852FD">
        <w:rPr>
          <w:sz w:val="24"/>
          <w:szCs w:val="24"/>
        </w:rPr>
        <w:t>»</w:t>
      </w:r>
      <w:r w:rsidRPr="00A852FD">
        <w:rPr>
          <w:sz w:val="24"/>
          <w:szCs w:val="24"/>
        </w:rPr>
        <w:t>в</w:t>
      </w:r>
      <w:r w:rsidRPr="00A852FD">
        <w:rPr>
          <w:sz w:val="24"/>
          <w:szCs w:val="24"/>
        </w:rPr>
        <w:t xml:space="preserve"> районе </w:t>
      </w:r>
      <w:r w:rsidRPr="00A852FD" w:rsidR="00E4799C">
        <w:rPr>
          <w:sz w:val="24"/>
          <w:szCs w:val="24"/>
        </w:rPr>
        <w:t>набережной им.</w:t>
      </w:r>
      <w:r w:rsidRPr="00A852FD">
        <w:rPr>
          <w:sz w:val="24"/>
          <w:szCs w:val="24"/>
        </w:rPr>
        <w:t xml:space="preserve"> Ленина </w:t>
      </w:r>
      <w:r w:rsidRPr="00A852FD" w:rsidR="00E4799C">
        <w:rPr>
          <w:sz w:val="24"/>
          <w:szCs w:val="24"/>
        </w:rPr>
        <w:t xml:space="preserve">в </w:t>
      </w:r>
      <w:r w:rsidRPr="00A852FD">
        <w:rPr>
          <w:sz w:val="24"/>
          <w:szCs w:val="24"/>
        </w:rPr>
        <w:t>г. Ялт</w:t>
      </w:r>
      <w:r w:rsidRPr="00A852FD" w:rsidR="00E4799C">
        <w:rPr>
          <w:sz w:val="24"/>
          <w:szCs w:val="24"/>
        </w:rPr>
        <w:t>е</w:t>
      </w:r>
      <w:r w:rsidRPr="00A852FD">
        <w:rPr>
          <w:sz w:val="24"/>
          <w:szCs w:val="24"/>
        </w:rPr>
        <w:t xml:space="preserve">, пообещал </w:t>
      </w:r>
      <w:r w:rsidRPr="00A852FD" w:rsidR="00A852FD">
        <w:rPr>
          <w:sz w:val="24"/>
          <w:szCs w:val="24"/>
        </w:rPr>
        <w:t xml:space="preserve">«ПЕРСОНАЛЬНЫЕ </w:t>
      </w:r>
      <w:r w:rsidRPr="00A852FD" w:rsidR="00A852FD">
        <w:rPr>
          <w:sz w:val="24"/>
          <w:szCs w:val="24"/>
        </w:rPr>
        <w:t>ДАННЫЕ»</w:t>
      </w:r>
      <w:r w:rsidRPr="00A852FD">
        <w:rPr>
          <w:sz w:val="24"/>
          <w:szCs w:val="24"/>
        </w:rPr>
        <w:t>реализовать</w:t>
      </w:r>
      <w:r w:rsidRPr="00A852FD">
        <w:rPr>
          <w:sz w:val="24"/>
          <w:szCs w:val="24"/>
        </w:rPr>
        <w:t xml:space="preserve"> (сбыть) данный мобильный телефон.</w:t>
      </w:r>
      <w:r w:rsidRPr="00A852FD" w:rsidR="00E4799C">
        <w:rPr>
          <w:sz w:val="24"/>
          <w:szCs w:val="24"/>
        </w:rPr>
        <w:t xml:space="preserve"> </w:t>
      </w:r>
      <w:r w:rsidRPr="00A852FD" w:rsidR="000447C5">
        <w:rPr>
          <w:sz w:val="24"/>
          <w:szCs w:val="24"/>
        </w:rPr>
        <w:t>Матеха</w:t>
      </w:r>
      <w:r w:rsidRPr="00A852FD" w:rsidR="000447C5">
        <w:rPr>
          <w:sz w:val="24"/>
          <w:szCs w:val="24"/>
        </w:rPr>
        <w:t xml:space="preserve"> М.Г. </w:t>
      </w:r>
      <w:r w:rsidRPr="00A852FD" w:rsidR="00E4799C">
        <w:rPr>
          <w:sz w:val="24"/>
          <w:szCs w:val="24"/>
        </w:rPr>
        <w:t xml:space="preserve">27 мая </w:t>
      </w:r>
      <w:r w:rsidRPr="00A852FD">
        <w:rPr>
          <w:sz w:val="24"/>
          <w:szCs w:val="24"/>
        </w:rPr>
        <w:t xml:space="preserve">2018 года, в вечернее время, заведомо </w:t>
      </w:r>
      <w:r w:rsidRPr="00A852FD" w:rsidR="000447C5">
        <w:rPr>
          <w:sz w:val="24"/>
          <w:szCs w:val="24"/>
        </w:rPr>
        <w:t xml:space="preserve">достоверно </w:t>
      </w:r>
      <w:r w:rsidRPr="00A852FD">
        <w:rPr>
          <w:sz w:val="24"/>
          <w:szCs w:val="24"/>
        </w:rPr>
        <w:t>зная о том, что мобильный телефон «</w:t>
      </w:r>
      <w:r w:rsidRPr="00A852FD">
        <w:rPr>
          <w:sz w:val="24"/>
          <w:szCs w:val="24"/>
          <w:lang w:val="en-US"/>
        </w:rPr>
        <w:t>Alcatel</w:t>
      </w:r>
      <w:r w:rsidRPr="00A852FD">
        <w:rPr>
          <w:sz w:val="24"/>
          <w:szCs w:val="24"/>
        </w:rPr>
        <w:t xml:space="preserve"> </w:t>
      </w:r>
      <w:r w:rsidRPr="00A852FD">
        <w:rPr>
          <w:sz w:val="24"/>
          <w:szCs w:val="24"/>
          <w:lang w:val="en-US"/>
        </w:rPr>
        <w:t>Pixi</w:t>
      </w:r>
      <w:r w:rsidRPr="00A852FD">
        <w:rPr>
          <w:sz w:val="24"/>
          <w:szCs w:val="24"/>
        </w:rPr>
        <w:t xml:space="preserve"> 4 </w:t>
      </w:r>
      <w:r w:rsidRPr="00A852FD">
        <w:rPr>
          <w:sz w:val="24"/>
          <w:szCs w:val="24"/>
          <w:lang w:val="en-US"/>
        </w:rPr>
        <w:t>Plus</w:t>
      </w:r>
      <w:r w:rsidRPr="00A852FD">
        <w:rPr>
          <w:sz w:val="24"/>
          <w:szCs w:val="24"/>
        </w:rPr>
        <w:t xml:space="preserve"> </w:t>
      </w:r>
      <w:r w:rsidRPr="00A852FD">
        <w:rPr>
          <w:sz w:val="24"/>
          <w:szCs w:val="24"/>
          <w:lang w:val="en-US"/>
        </w:rPr>
        <w:t>Power</w:t>
      </w:r>
      <w:r w:rsidRPr="00A852FD">
        <w:rPr>
          <w:sz w:val="24"/>
          <w:szCs w:val="24"/>
        </w:rPr>
        <w:t xml:space="preserve"> 5023 </w:t>
      </w:r>
      <w:r w:rsidRPr="00A852FD">
        <w:rPr>
          <w:sz w:val="24"/>
          <w:szCs w:val="24"/>
          <w:lang w:val="en-US"/>
        </w:rPr>
        <w:t>F</w:t>
      </w:r>
      <w:r w:rsidRPr="00A852FD">
        <w:rPr>
          <w:sz w:val="24"/>
          <w:szCs w:val="24"/>
        </w:rPr>
        <w:t>» б</w:t>
      </w:r>
      <w:r w:rsidRPr="00A852FD" w:rsidR="000447C5">
        <w:rPr>
          <w:sz w:val="24"/>
          <w:szCs w:val="24"/>
        </w:rPr>
        <w:t xml:space="preserve">ыл похищен </w:t>
      </w:r>
      <w:r w:rsidRPr="00A852FD" w:rsidR="00A852FD">
        <w:rPr>
          <w:sz w:val="24"/>
          <w:szCs w:val="24"/>
        </w:rPr>
        <w:t xml:space="preserve">«ПЕРСОНАЛЬНЫЕ </w:t>
      </w:r>
      <w:r w:rsidRPr="00A852FD" w:rsidR="00A852FD">
        <w:rPr>
          <w:sz w:val="24"/>
          <w:szCs w:val="24"/>
        </w:rPr>
        <w:t>ДАННЫЕ</w:t>
      </w:r>
      <w:r w:rsidRPr="00A852FD" w:rsidR="00A852FD">
        <w:rPr>
          <w:sz w:val="24"/>
          <w:szCs w:val="24"/>
        </w:rPr>
        <w:t>»</w:t>
      </w:r>
      <w:r w:rsidRPr="00A852FD" w:rsidR="000447C5">
        <w:rPr>
          <w:sz w:val="24"/>
          <w:szCs w:val="24"/>
        </w:rPr>
        <w:t>т</w:t>
      </w:r>
      <w:r w:rsidRPr="00A852FD" w:rsidR="000447C5">
        <w:rPr>
          <w:sz w:val="24"/>
          <w:szCs w:val="24"/>
        </w:rPr>
        <w:t>о</w:t>
      </w:r>
      <w:r w:rsidRPr="00A852FD" w:rsidR="000447C5">
        <w:rPr>
          <w:sz w:val="24"/>
          <w:szCs w:val="24"/>
        </w:rPr>
        <w:t xml:space="preserve"> </w:t>
      </w:r>
      <w:r w:rsidRPr="00A852FD">
        <w:rPr>
          <w:sz w:val="24"/>
          <w:szCs w:val="24"/>
        </w:rPr>
        <w:t>есть</w:t>
      </w:r>
      <w:r w:rsidRPr="00A852FD" w:rsidR="000447C5">
        <w:rPr>
          <w:sz w:val="24"/>
          <w:szCs w:val="24"/>
        </w:rPr>
        <w:t>,</w:t>
      </w:r>
      <w:r w:rsidRPr="00A852FD">
        <w:rPr>
          <w:sz w:val="24"/>
          <w:szCs w:val="24"/>
        </w:rPr>
        <w:t xml:space="preserve"> добыт преступным путём, находясь на территории </w:t>
      </w:r>
      <w:r w:rsidRPr="00A852FD">
        <w:rPr>
          <w:sz w:val="24"/>
          <w:szCs w:val="24"/>
        </w:rPr>
        <w:t>пгт</w:t>
      </w:r>
      <w:r w:rsidRPr="00A852FD" w:rsidR="000447C5">
        <w:rPr>
          <w:sz w:val="24"/>
          <w:szCs w:val="24"/>
        </w:rPr>
        <w:t>.</w:t>
      </w:r>
      <w:r w:rsidRPr="00A852FD">
        <w:rPr>
          <w:sz w:val="24"/>
          <w:szCs w:val="24"/>
        </w:rPr>
        <w:t xml:space="preserve"> </w:t>
      </w:r>
      <w:r w:rsidRPr="00A852FD" w:rsidR="00A852FD">
        <w:rPr>
          <w:sz w:val="24"/>
          <w:szCs w:val="24"/>
        </w:rPr>
        <w:t>«ПЕРСОНАЛЬНЫЕ ДАННЫЕ»</w:t>
      </w:r>
      <w:r w:rsidRPr="00A852FD">
        <w:rPr>
          <w:sz w:val="24"/>
          <w:szCs w:val="24"/>
        </w:rPr>
        <w:t xml:space="preserve">, имея преступный умысел, направленный на заранее не обещанный сбыт имущества, заведомо добытого преступным путем, осознавая общественную опасность и противоправность своих действий, предвидя неизбежность наступления общественно опасных последствий и желая их наступления, действуя из корыстных побуждений, сбыл, а именно продал, находясь в районе хостела, расположенного по </w:t>
      </w:r>
      <w:r w:rsidRPr="00A852FD" w:rsidR="00A852FD">
        <w:rPr>
          <w:sz w:val="24"/>
          <w:szCs w:val="24"/>
        </w:rPr>
        <w:t>«ПЕРСОНАЛЬНЫЕ ДАННЫЕ»</w:t>
      </w:r>
      <w:r w:rsidRPr="00A852FD">
        <w:rPr>
          <w:sz w:val="24"/>
          <w:szCs w:val="24"/>
        </w:rPr>
        <w:t xml:space="preserve">, принадлежащий </w:t>
      </w:r>
      <w:r w:rsidRPr="00A852FD" w:rsidR="00A852FD">
        <w:rPr>
          <w:sz w:val="24"/>
          <w:szCs w:val="24"/>
        </w:rPr>
        <w:t xml:space="preserve">«ПЕРСОНАЛЬНЫЕ </w:t>
      </w:r>
      <w:r w:rsidRPr="00A852FD" w:rsidR="00A852FD">
        <w:rPr>
          <w:sz w:val="24"/>
          <w:szCs w:val="24"/>
        </w:rPr>
        <w:t>ДАННЫЕ</w:t>
      </w:r>
      <w:r w:rsidRPr="00A852FD" w:rsidR="00A852FD">
        <w:rPr>
          <w:sz w:val="24"/>
          <w:szCs w:val="24"/>
        </w:rPr>
        <w:t>»</w:t>
      </w:r>
      <w:r w:rsidRPr="00A852FD">
        <w:rPr>
          <w:sz w:val="24"/>
          <w:szCs w:val="24"/>
        </w:rPr>
        <w:t>м</w:t>
      </w:r>
      <w:r w:rsidRPr="00A852FD">
        <w:rPr>
          <w:sz w:val="24"/>
          <w:szCs w:val="24"/>
        </w:rPr>
        <w:t>обильный</w:t>
      </w:r>
      <w:r w:rsidRPr="00A852FD">
        <w:rPr>
          <w:sz w:val="24"/>
          <w:szCs w:val="24"/>
        </w:rPr>
        <w:t xml:space="preserve"> телефон «</w:t>
      </w:r>
      <w:r w:rsidRPr="00A852FD">
        <w:rPr>
          <w:sz w:val="24"/>
          <w:szCs w:val="24"/>
          <w:lang w:val="en-US"/>
        </w:rPr>
        <w:t>Alcatel</w:t>
      </w:r>
      <w:r w:rsidRPr="00A852FD">
        <w:rPr>
          <w:sz w:val="24"/>
          <w:szCs w:val="24"/>
        </w:rPr>
        <w:t xml:space="preserve"> </w:t>
      </w:r>
      <w:r w:rsidRPr="00A852FD">
        <w:rPr>
          <w:sz w:val="24"/>
          <w:szCs w:val="24"/>
          <w:lang w:val="en-US"/>
        </w:rPr>
        <w:t>Pixi</w:t>
      </w:r>
      <w:r w:rsidRPr="00A852FD">
        <w:rPr>
          <w:sz w:val="24"/>
          <w:szCs w:val="24"/>
        </w:rPr>
        <w:t xml:space="preserve"> 4 </w:t>
      </w:r>
      <w:r w:rsidRPr="00A852FD">
        <w:rPr>
          <w:sz w:val="24"/>
          <w:szCs w:val="24"/>
          <w:lang w:val="en-US"/>
        </w:rPr>
        <w:t>Plus</w:t>
      </w:r>
      <w:r w:rsidRPr="00A852FD">
        <w:rPr>
          <w:sz w:val="24"/>
          <w:szCs w:val="24"/>
        </w:rPr>
        <w:t xml:space="preserve"> </w:t>
      </w:r>
      <w:r w:rsidRPr="00A852FD">
        <w:rPr>
          <w:sz w:val="24"/>
          <w:szCs w:val="24"/>
          <w:lang w:val="en-US"/>
        </w:rPr>
        <w:t>Power</w:t>
      </w:r>
      <w:r w:rsidRPr="00A852FD">
        <w:rPr>
          <w:sz w:val="24"/>
          <w:szCs w:val="24"/>
        </w:rPr>
        <w:t xml:space="preserve"> 5023 </w:t>
      </w:r>
      <w:r w:rsidRPr="00A852FD">
        <w:rPr>
          <w:sz w:val="24"/>
          <w:szCs w:val="24"/>
          <w:lang w:val="en-US"/>
        </w:rPr>
        <w:t>F</w:t>
      </w:r>
      <w:r w:rsidRPr="00A852FD">
        <w:rPr>
          <w:sz w:val="24"/>
          <w:szCs w:val="24"/>
        </w:rPr>
        <w:t xml:space="preserve">» гражданину </w:t>
      </w:r>
      <w:r w:rsidRPr="00A852FD" w:rsidR="00A852FD">
        <w:rPr>
          <w:sz w:val="24"/>
          <w:szCs w:val="24"/>
        </w:rPr>
        <w:t xml:space="preserve">«ПЕРСОНАЛЬНЫЕ </w:t>
      </w:r>
      <w:r w:rsidRPr="00A852FD" w:rsidR="00A852FD">
        <w:rPr>
          <w:sz w:val="24"/>
          <w:szCs w:val="24"/>
        </w:rPr>
        <w:t>ДАННЫЕ»</w:t>
      </w:r>
      <w:r w:rsidRPr="00A852FD">
        <w:rPr>
          <w:sz w:val="24"/>
          <w:szCs w:val="24"/>
        </w:rPr>
        <w:t>за</w:t>
      </w:r>
      <w:r w:rsidRPr="00A852FD">
        <w:rPr>
          <w:sz w:val="24"/>
          <w:szCs w:val="24"/>
        </w:rPr>
        <w:t xml:space="preserve"> 3000 рублей.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 xml:space="preserve">При ознакомлении с материалами уголовного дела по окончанию дознания, проводившегося в сокращенной форме, </w:t>
      </w:r>
      <w:r w:rsidRPr="00A852FD">
        <w:rPr>
          <w:rFonts w:ascii="Times New Roman" w:hAnsi="Times New Roman" w:cs="Times New Roman"/>
          <w:szCs w:val="24"/>
        </w:rPr>
        <w:t>Матеха</w:t>
      </w:r>
      <w:r w:rsidRPr="00A852FD">
        <w:rPr>
          <w:rFonts w:ascii="Times New Roman" w:hAnsi="Times New Roman" w:cs="Times New Roman"/>
          <w:szCs w:val="24"/>
        </w:rPr>
        <w:t xml:space="preserve"> М.Г. заявил о согласии с обвинением и ходатайствовал о постановлении приговора без проведения судебного разбирательства. 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 xml:space="preserve">В судебном заседании  </w:t>
      </w:r>
      <w:r w:rsidRPr="00A852FD">
        <w:rPr>
          <w:rFonts w:ascii="Times New Roman" w:hAnsi="Times New Roman" w:cs="Times New Roman"/>
          <w:szCs w:val="24"/>
        </w:rPr>
        <w:t>Матеха</w:t>
      </w:r>
      <w:r w:rsidRPr="00A852FD">
        <w:rPr>
          <w:rFonts w:ascii="Times New Roman" w:hAnsi="Times New Roman" w:cs="Times New Roman"/>
          <w:szCs w:val="24"/>
        </w:rPr>
        <w:t xml:space="preserve"> М.Г. 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>Защитник</w:t>
      </w:r>
      <w:r w:rsidRPr="00A852FD">
        <w:rPr>
          <w:rFonts w:ascii="Times New Roman" w:hAnsi="Times New Roman" w:cs="Times New Roman"/>
          <w:szCs w:val="24"/>
        </w:rPr>
        <w:t xml:space="preserve"> не возражал против рассмотрения дела в особом порядке.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46164F" w:rsidRPr="00A852FD" w:rsidP="00F7566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A852FD">
        <w:t>Судом установлено, что </w:t>
      </w:r>
      <w:r w:rsidRPr="00A852FD" w:rsidR="00415BCD">
        <w:rPr>
          <w:rStyle w:val="data2"/>
        </w:rPr>
        <w:t>15.10.</w:t>
      </w:r>
      <w:r w:rsidRPr="00A852FD">
        <w:rPr>
          <w:rStyle w:val="data2"/>
        </w:rPr>
        <w:t xml:space="preserve">2018 </w:t>
      </w:r>
      <w:r w:rsidRPr="00A852FD">
        <w:t>Матеха</w:t>
      </w:r>
      <w:r w:rsidRPr="00A852FD">
        <w:t xml:space="preserve"> М.Г. </w:t>
      </w:r>
      <w:r w:rsidRPr="00A852FD">
        <w:rPr>
          <w:rStyle w:val="fio1"/>
        </w:rPr>
        <w:t>в присутствии своего защитника в соответствии со ст. 226.4 УПК РФ заявил письменное ходатайство о производстве дознания в сокращенной форме (л.д.</w:t>
      </w:r>
      <w:r w:rsidRPr="00A852FD" w:rsidR="00415BCD">
        <w:rPr>
          <w:rStyle w:val="fio1"/>
        </w:rPr>
        <w:t>102</w:t>
      </w:r>
      <w:r w:rsidRPr="00A852FD">
        <w:rPr>
          <w:rStyle w:val="fio1"/>
        </w:rPr>
        <w:t>), которое было удовлетворено </w:t>
      </w:r>
      <w:r w:rsidRPr="00A852FD" w:rsidR="00415BCD">
        <w:rPr>
          <w:rStyle w:val="data2"/>
        </w:rPr>
        <w:t>15.10</w:t>
      </w:r>
      <w:r w:rsidRPr="00A852FD">
        <w:rPr>
          <w:rStyle w:val="data2"/>
        </w:rPr>
        <w:t>.2018 (</w:t>
      </w:r>
      <w:r w:rsidRPr="00A852FD">
        <w:rPr>
          <w:rStyle w:val="data2"/>
        </w:rPr>
        <w:t>л.д</w:t>
      </w:r>
      <w:r w:rsidRPr="00A852FD">
        <w:rPr>
          <w:rStyle w:val="data2"/>
        </w:rPr>
        <w:t xml:space="preserve">. </w:t>
      </w:r>
      <w:r w:rsidRPr="00A852FD" w:rsidR="00415BCD">
        <w:rPr>
          <w:rStyle w:val="data2"/>
        </w:rPr>
        <w:t>103</w:t>
      </w:r>
      <w:r w:rsidRPr="00A852FD">
        <w:rPr>
          <w:rStyle w:val="data2"/>
        </w:rPr>
        <w:t>), и впоследствии дознание по делу проведено в порядке главы 32.1 УПК РФ - в сокращенном порядке.</w:t>
      </w:r>
    </w:p>
    <w:p w:rsidR="0046164F" w:rsidRPr="00A852FD" w:rsidP="00F7566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A852FD">
        <w:t>В ходе судебного рассмотрения, суд в соответствии с требованиями </w:t>
      </w:r>
      <w:r>
        <w:fldChar w:fldCharType="begin"/>
      </w:r>
      <w:r>
        <w:instrText xml:space="preserve"> HYPERLINK "https://rospravosudie.com/law/%D0%A1%D1%82%D0%B0%D1%82%D1%8C%D1%8F_316_%D0%A3%D0%9F%D0%9A_%D0%A0%D0%A4" </w:instrText>
      </w:r>
      <w:r>
        <w:fldChar w:fldCharType="separate"/>
      </w:r>
      <w:r w:rsidRPr="00A852FD">
        <w:rPr>
          <w:rStyle w:val="Hyperlink"/>
          <w:color w:val="auto"/>
          <w:u w:val="none"/>
        </w:rPr>
        <w:t>ст. 316 УПК РФ</w:t>
      </w:r>
      <w:r>
        <w:fldChar w:fldCharType="end"/>
      </w:r>
      <w:r w:rsidRPr="00A852FD">
        <w:t> 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 </w:t>
      </w:r>
      <w:r w:rsidRPr="00A852FD" w:rsidR="00415BCD">
        <w:t>Матеха</w:t>
      </w:r>
      <w:r w:rsidRPr="00A852FD" w:rsidR="00415BCD">
        <w:t xml:space="preserve"> М.Г. </w:t>
      </w:r>
      <w:r w:rsidRPr="00A852FD">
        <w:rPr>
          <w:rStyle w:val="fio1"/>
        </w:rPr>
        <w:t>порядок и последствия постановления приговора без проведения судебного разбирательства в особом порядке.</w:t>
      </w:r>
    </w:p>
    <w:p w:rsidR="0046164F" w:rsidRPr="00A852FD" w:rsidP="00F7566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A852FD">
        <w:t xml:space="preserve"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ч. 1 ст. </w:t>
      </w:r>
      <w:r w:rsidRPr="00A852FD" w:rsidR="00415BCD">
        <w:t>175</w:t>
      </w:r>
      <w:r w:rsidRPr="00A852FD">
        <w:t xml:space="preserve"> УК РФ не превышает 10 лет лишения свободы, суд, с соблюдением требований ст.226.9, </w:t>
      </w:r>
      <w:r>
        <w:fldChar w:fldCharType="begin"/>
      </w:r>
      <w:r>
        <w:instrText xml:space="preserve"> HYPERLINK "https://rospravosudie.com/law/%D0%A1%D1%82%D0%B0%D1%82%D1%8C%D1%8F_314_%D0%A3%D0%9F%D0%9A_%D0%A0%D0%A4" </w:instrText>
      </w:r>
      <w:r>
        <w:fldChar w:fldCharType="separate"/>
      </w:r>
      <w:r w:rsidRPr="00A852FD">
        <w:rPr>
          <w:rStyle w:val="Hyperlink"/>
          <w:color w:val="auto"/>
          <w:u w:val="none"/>
        </w:rPr>
        <w:t>ст.314 УПК РФ</w:t>
      </w:r>
      <w:r>
        <w:fldChar w:fldCharType="end"/>
      </w:r>
      <w:r w:rsidRPr="00A852FD">
        <w:t>, считает возможным постановить приговор без проведения судебного разбирательства</w:t>
      </w:r>
      <w:r w:rsidRPr="00A852FD">
        <w:t xml:space="preserve"> в особом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</w:t>
      </w:r>
      <w:r w:rsidRPr="00A852FD" w:rsidR="00E6621D">
        <w:t xml:space="preserve">, </w:t>
      </w:r>
      <w:r w:rsidRPr="00A852FD">
        <w:t xml:space="preserve"> не имеется.</w:t>
      </w:r>
    </w:p>
    <w:p w:rsidR="0046164F" w:rsidRPr="00A852FD" w:rsidP="00F7566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A852FD"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>Основания для рассмотрения дела в порядке ст. 226.9, ст. 316 УПК РФ имелись, и суд удостоверился в соблюдении установленных законом условий.</w:t>
      </w:r>
    </w:p>
    <w:p w:rsidR="0046164F" w:rsidRPr="00A852FD" w:rsidP="00F75669">
      <w:pPr>
        <w:pStyle w:val="10"/>
        <w:ind w:firstLine="709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>Исследованные судом доказательства собраны в рамках возбужденного уголовного дела, существенные нарушения уголовно – процессуального закона при сборе доказательств не установлены, а поэтому совокупность исследованных судом доказательств, которые согласуются между собой, позволяет считать вину подсудимого </w:t>
      </w:r>
      <w:r w:rsidRPr="00A852FD" w:rsidR="007868EA">
        <w:rPr>
          <w:rFonts w:ascii="Times New Roman" w:hAnsi="Times New Roman" w:cs="Times New Roman"/>
          <w:szCs w:val="24"/>
        </w:rPr>
        <w:t>Матеха</w:t>
      </w:r>
      <w:r w:rsidRPr="00A852FD" w:rsidR="007868EA">
        <w:rPr>
          <w:rFonts w:ascii="Times New Roman" w:hAnsi="Times New Roman" w:cs="Times New Roman"/>
          <w:szCs w:val="24"/>
        </w:rPr>
        <w:t xml:space="preserve"> М.Г. </w:t>
      </w:r>
      <w:r w:rsidRPr="00A852FD">
        <w:rPr>
          <w:rStyle w:val="fio1"/>
          <w:rFonts w:ascii="Times New Roman" w:hAnsi="Times New Roman" w:cs="Times New Roman"/>
          <w:szCs w:val="24"/>
        </w:rPr>
        <w:t>доказанной, а потому, суд квалифицирует действия </w:t>
      </w:r>
      <w:r w:rsidRPr="00A852FD" w:rsidR="007868EA">
        <w:rPr>
          <w:rFonts w:ascii="Times New Roman" w:hAnsi="Times New Roman" w:cs="Times New Roman"/>
          <w:szCs w:val="24"/>
        </w:rPr>
        <w:t>Матеха</w:t>
      </w:r>
      <w:r w:rsidRPr="00A852FD" w:rsidR="007868EA">
        <w:rPr>
          <w:rFonts w:ascii="Times New Roman" w:hAnsi="Times New Roman" w:cs="Times New Roman"/>
          <w:szCs w:val="24"/>
        </w:rPr>
        <w:t xml:space="preserve"> М.Г. </w:t>
      </w:r>
      <w:r w:rsidRPr="00A852FD">
        <w:rPr>
          <w:rStyle w:val="fio1"/>
          <w:rFonts w:ascii="Times New Roman" w:hAnsi="Times New Roman" w:cs="Times New Roman"/>
          <w:szCs w:val="24"/>
        </w:rPr>
        <w:t xml:space="preserve">по </w:t>
      </w:r>
      <w:r w:rsidRPr="00A852FD">
        <w:rPr>
          <w:rFonts w:ascii="Times New Roman" w:hAnsi="Times New Roman" w:cs="Times New Roman"/>
          <w:szCs w:val="24"/>
        </w:rPr>
        <w:t>ч.1 ст. 1</w:t>
      </w:r>
      <w:r w:rsidRPr="00A852FD" w:rsidR="007868EA">
        <w:rPr>
          <w:rFonts w:ascii="Times New Roman" w:hAnsi="Times New Roman" w:cs="Times New Roman"/>
          <w:szCs w:val="24"/>
        </w:rPr>
        <w:t>75</w:t>
      </w:r>
      <w:r w:rsidRPr="00A852FD">
        <w:rPr>
          <w:rFonts w:ascii="Times New Roman" w:hAnsi="Times New Roman" w:cs="Times New Roman"/>
          <w:szCs w:val="24"/>
        </w:rPr>
        <w:t xml:space="preserve"> УК РФ, как </w:t>
      </w:r>
      <w:r w:rsidRPr="00A852FD" w:rsidR="007868EA">
        <w:rPr>
          <w:rFonts w:ascii="Times New Roman" w:hAnsi="Times New Roman" w:cs="Times New Roman"/>
          <w:szCs w:val="24"/>
        </w:rPr>
        <w:t>заранее не обещанный сбыт имущества, заведомо добытого</w:t>
      </w:r>
      <w:r w:rsidRPr="00A852FD" w:rsidR="007868EA">
        <w:rPr>
          <w:rFonts w:ascii="Times New Roman" w:hAnsi="Times New Roman" w:cs="Times New Roman"/>
          <w:szCs w:val="24"/>
        </w:rPr>
        <w:t xml:space="preserve"> преступным путем</w:t>
      </w:r>
      <w:r w:rsidRPr="00A852FD">
        <w:rPr>
          <w:rFonts w:ascii="Times New Roman" w:hAnsi="Times New Roman" w:cs="Times New Roman"/>
          <w:szCs w:val="24"/>
          <w:lang w:eastAsia="en-US"/>
        </w:rPr>
        <w:t xml:space="preserve">, </w:t>
      </w:r>
      <w:r w:rsidRPr="00A852FD">
        <w:rPr>
          <w:rFonts w:ascii="Times New Roman" w:hAnsi="Times New Roman" w:cs="Times New Roman"/>
          <w:szCs w:val="24"/>
        </w:rPr>
        <w:t>что под</w:t>
      </w:r>
      <w:r w:rsidRPr="00A852FD" w:rsidR="00E6621D">
        <w:rPr>
          <w:rFonts w:ascii="Times New Roman" w:hAnsi="Times New Roman" w:cs="Times New Roman"/>
          <w:szCs w:val="24"/>
        </w:rPr>
        <w:t>тверждается, собранными по делу</w:t>
      </w:r>
      <w:r w:rsidRPr="00A852FD">
        <w:rPr>
          <w:rFonts w:ascii="Times New Roman" w:hAnsi="Times New Roman" w:cs="Times New Roman"/>
          <w:szCs w:val="24"/>
        </w:rPr>
        <w:t xml:space="preserve"> доказательствами</w:t>
      </w:r>
      <w:r w:rsidRPr="00A852FD">
        <w:rPr>
          <w:rStyle w:val="fio1"/>
          <w:rFonts w:ascii="Times New Roman" w:hAnsi="Times New Roman" w:cs="Times New Roman"/>
          <w:szCs w:val="24"/>
        </w:rPr>
        <w:t>.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 xml:space="preserve">  </w:t>
      </w:r>
      <w:r w:rsidRPr="00A852FD">
        <w:rPr>
          <w:rFonts w:ascii="Times New Roman" w:hAnsi="Times New Roman" w:cs="Times New Roman"/>
          <w:szCs w:val="24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A852FD" w:rsidR="0078645A">
        <w:rPr>
          <w:rFonts w:ascii="Times New Roman" w:hAnsi="Times New Roman" w:cs="Times New Roman"/>
          <w:szCs w:val="24"/>
        </w:rPr>
        <w:t>Матеха</w:t>
      </w:r>
      <w:r w:rsidRPr="00A852FD" w:rsidR="0078645A">
        <w:rPr>
          <w:rFonts w:ascii="Times New Roman" w:hAnsi="Times New Roman" w:cs="Times New Roman"/>
          <w:szCs w:val="24"/>
        </w:rPr>
        <w:t xml:space="preserve"> М.Г.</w:t>
      </w:r>
      <w:r w:rsidRPr="00A852FD">
        <w:rPr>
          <w:rFonts w:ascii="Times New Roman" w:hAnsi="Times New Roman" w:cs="Times New Roman"/>
          <w:szCs w:val="24"/>
        </w:rPr>
        <w:t>,  это деяние совершил подсудимый</w:t>
      </w:r>
      <w:r w:rsidRPr="00A852FD" w:rsidR="00E6621D">
        <w:rPr>
          <w:rFonts w:ascii="Times New Roman" w:hAnsi="Times New Roman" w:cs="Times New Roman"/>
          <w:szCs w:val="24"/>
        </w:rPr>
        <w:t xml:space="preserve">, </w:t>
      </w:r>
      <w:r w:rsidRPr="00A852FD">
        <w:rPr>
          <w:rFonts w:ascii="Times New Roman" w:hAnsi="Times New Roman" w:cs="Times New Roman"/>
          <w:szCs w:val="24"/>
        </w:rPr>
        <w:t xml:space="preserve"> и оно предусмотрено УК РФ;  подсудимый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46164F" w:rsidRPr="00A852FD" w:rsidP="00F75669">
      <w:pPr>
        <w:ind w:firstLine="720"/>
        <w:jc w:val="both"/>
        <w:rPr>
          <w:sz w:val="24"/>
          <w:szCs w:val="24"/>
        </w:rPr>
      </w:pPr>
      <w:r w:rsidRPr="00A852FD">
        <w:rPr>
          <w:sz w:val="24"/>
          <w:szCs w:val="24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 xml:space="preserve">Как смягчающие наказание подсудимого обстоятельства, суд учитывает: полное признание вины, его чистосердечное раскаяние в </w:t>
      </w:r>
      <w:r w:rsidRPr="00A852FD">
        <w:rPr>
          <w:rFonts w:ascii="Times New Roman" w:hAnsi="Times New Roman" w:cs="Times New Roman"/>
          <w:szCs w:val="24"/>
        </w:rPr>
        <w:t>содеянном</w:t>
      </w:r>
      <w:r w:rsidRPr="00A852FD">
        <w:rPr>
          <w:rFonts w:ascii="Times New Roman" w:hAnsi="Times New Roman" w:cs="Times New Roman"/>
          <w:szCs w:val="24"/>
        </w:rPr>
        <w:t xml:space="preserve">, явку с повинной, </w:t>
      </w:r>
      <w:r w:rsidRPr="00A852FD" w:rsidR="0078645A">
        <w:rPr>
          <w:rFonts w:ascii="Times New Roman" w:hAnsi="Times New Roman" w:cs="Times New Roman"/>
          <w:szCs w:val="24"/>
        </w:rPr>
        <w:t>наличие малолетнего ребенка</w:t>
      </w:r>
      <w:r w:rsidRPr="00A852FD">
        <w:rPr>
          <w:rFonts w:ascii="Times New Roman" w:hAnsi="Times New Roman" w:cs="Times New Roman"/>
          <w:szCs w:val="24"/>
        </w:rPr>
        <w:t>.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>Учитывает суд и отсутствие отягчающих наказание подсудимого обстоятельств.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46164F" w:rsidRPr="00A852FD" w:rsidP="00F75669">
      <w:pPr>
        <w:ind w:firstLine="708"/>
        <w:jc w:val="both"/>
        <w:rPr>
          <w:sz w:val="24"/>
          <w:szCs w:val="24"/>
        </w:rPr>
      </w:pPr>
      <w:r w:rsidRPr="00A852FD">
        <w:rPr>
          <w:sz w:val="24"/>
          <w:szCs w:val="24"/>
        </w:rPr>
        <w:t xml:space="preserve">При этом суд учитывает в соответствии с частью 3 статьи 60 УК РФ влияние назначенного наказания на исправление </w:t>
      </w:r>
      <w:r w:rsidRPr="00A852FD" w:rsidR="0078645A">
        <w:rPr>
          <w:sz w:val="24"/>
          <w:szCs w:val="24"/>
        </w:rPr>
        <w:t>Матеха</w:t>
      </w:r>
      <w:r w:rsidRPr="00A852FD" w:rsidR="0078645A">
        <w:rPr>
          <w:sz w:val="24"/>
          <w:szCs w:val="24"/>
        </w:rPr>
        <w:t xml:space="preserve"> М.Г.</w:t>
      </w:r>
      <w:r w:rsidRPr="00A852FD">
        <w:rPr>
          <w:sz w:val="24"/>
          <w:szCs w:val="24"/>
        </w:rPr>
        <w:t>, и на условия жизни его семьи.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A852FD" w:rsidR="0078645A">
        <w:rPr>
          <w:rFonts w:ascii="Times New Roman" w:hAnsi="Times New Roman" w:cs="Times New Roman"/>
          <w:szCs w:val="24"/>
        </w:rPr>
        <w:t>Матеха</w:t>
      </w:r>
      <w:r w:rsidRPr="00A852FD" w:rsidR="0078645A">
        <w:rPr>
          <w:rFonts w:ascii="Times New Roman" w:hAnsi="Times New Roman" w:cs="Times New Roman"/>
          <w:szCs w:val="24"/>
        </w:rPr>
        <w:t xml:space="preserve"> М.Г.  </w:t>
      </w:r>
      <w:r w:rsidRPr="00A852FD">
        <w:rPr>
          <w:rFonts w:ascii="Times New Roman" w:hAnsi="Times New Roman" w:cs="Times New Roman"/>
          <w:szCs w:val="24"/>
        </w:rPr>
        <w:t>наказание с учетом требований ч. 5 ст. 62 УК РФ, ч. 6 ст. 226.9 УПК РФ.</w:t>
      </w:r>
    </w:p>
    <w:p w:rsidR="0046164F" w:rsidRPr="00A852FD" w:rsidP="00F75669">
      <w:pPr>
        <w:pStyle w:val="10"/>
        <w:ind w:firstLine="720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>Оснований для применения к подсудимому положений ст. 64 УК РФ по делу суд не усматривает, так как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2D7904" w:rsidRPr="00A852FD" w:rsidP="00F75669">
      <w:pPr>
        <w:pStyle w:val="3"/>
        <w:ind w:firstLine="720"/>
        <w:jc w:val="both"/>
        <w:rPr>
          <w:szCs w:val="24"/>
        </w:rPr>
      </w:pPr>
      <w:r w:rsidRPr="00A852FD">
        <w:rPr>
          <w:szCs w:val="24"/>
        </w:rPr>
        <w:t xml:space="preserve"> </w:t>
      </w:r>
      <w:r w:rsidRPr="00A852FD">
        <w:rPr>
          <w:szCs w:val="24"/>
        </w:rPr>
        <w:t>Учитывая изложенное, принимая во внимание, как тяжесть содеянного, так и конкретные обстоятельства дела, личность виновного, наличие смягчающих и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46 УК РФ назначить ему наказание в виде штрафа.</w:t>
      </w:r>
    </w:p>
    <w:p w:rsidR="002D7904" w:rsidRPr="00A852FD" w:rsidP="00F75669">
      <w:pPr>
        <w:pStyle w:val="3"/>
        <w:ind w:firstLine="720"/>
        <w:jc w:val="both"/>
        <w:rPr>
          <w:szCs w:val="24"/>
        </w:rPr>
      </w:pPr>
      <w:r w:rsidRPr="00A852FD">
        <w:rPr>
          <w:szCs w:val="24"/>
        </w:rPr>
        <w:t xml:space="preserve">Определяя конкретный размер штрафа, суд учитывает тяжесть совершенного преступления, имущественное положение подсудимого и его семьи, возможность получения подсудимым заработной платы или иного дохода. </w:t>
      </w:r>
    </w:p>
    <w:p w:rsidR="0046164F" w:rsidRPr="00A852FD" w:rsidP="00F75669">
      <w:pPr>
        <w:pStyle w:val="10"/>
        <w:ind w:firstLine="709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>Оснований для назначения подсудимому иного, предусмотренного санкцией ч.1 ст. 1</w:t>
      </w:r>
      <w:r w:rsidRPr="00A852FD" w:rsidR="0095233B">
        <w:rPr>
          <w:rFonts w:ascii="Times New Roman" w:hAnsi="Times New Roman" w:cs="Times New Roman"/>
          <w:szCs w:val="24"/>
        </w:rPr>
        <w:t>75</w:t>
      </w:r>
      <w:r w:rsidRPr="00A852FD">
        <w:rPr>
          <w:rFonts w:ascii="Times New Roman" w:hAnsi="Times New Roman" w:cs="Times New Roman"/>
          <w:szCs w:val="24"/>
        </w:rPr>
        <w:t xml:space="preserve"> УК РФ наказания, по мнению суда, нет.</w:t>
      </w:r>
    </w:p>
    <w:p w:rsidR="0046164F" w:rsidRPr="00A852FD" w:rsidP="00F75669">
      <w:pPr>
        <w:pStyle w:val="10"/>
        <w:ind w:firstLine="709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 xml:space="preserve"> </w:t>
      </w:r>
      <w:r w:rsidRPr="00A852FD">
        <w:rPr>
          <w:rFonts w:ascii="Times New Roman" w:hAnsi="Times New Roman" w:cs="Times New Roman"/>
          <w:szCs w:val="24"/>
        </w:rPr>
        <w:t xml:space="preserve">С учетом фактических обстоятельств преступления, и степени его общественной опасности, личности виновного </w:t>
      </w:r>
      <w:r w:rsidRPr="00A852FD" w:rsidR="0095233B">
        <w:rPr>
          <w:rFonts w:ascii="Times New Roman" w:hAnsi="Times New Roman" w:cs="Times New Roman"/>
          <w:szCs w:val="24"/>
        </w:rPr>
        <w:t>Матеха</w:t>
      </w:r>
      <w:r w:rsidRPr="00A852FD" w:rsidR="0095233B">
        <w:rPr>
          <w:rFonts w:ascii="Times New Roman" w:hAnsi="Times New Roman" w:cs="Times New Roman"/>
          <w:szCs w:val="24"/>
        </w:rPr>
        <w:t xml:space="preserve"> М.Г.</w:t>
      </w:r>
      <w:r w:rsidRPr="00A852FD">
        <w:rPr>
          <w:rFonts w:ascii="Times New Roman" w:hAnsi="Times New Roman" w:cs="Times New Roman"/>
          <w:szCs w:val="24"/>
        </w:rPr>
        <w:t xml:space="preserve">, а также конкретных обстоятельств дела и фактически назначенного подсудимому наказания, достаточных оснований для изменения категории преступления на менее тяжкую в порядке, предусмотренном ч. 6 ст. 15 УК РФ, в отношении   </w:t>
      </w:r>
      <w:r w:rsidRPr="00A852FD" w:rsidR="0095233B">
        <w:rPr>
          <w:rFonts w:ascii="Times New Roman" w:hAnsi="Times New Roman" w:cs="Times New Roman"/>
          <w:szCs w:val="24"/>
        </w:rPr>
        <w:t>Матеха</w:t>
      </w:r>
      <w:r w:rsidRPr="00A852FD" w:rsidR="0095233B">
        <w:rPr>
          <w:rFonts w:ascii="Times New Roman" w:hAnsi="Times New Roman" w:cs="Times New Roman"/>
          <w:szCs w:val="24"/>
        </w:rPr>
        <w:t xml:space="preserve"> М.Г.</w:t>
      </w:r>
      <w:r w:rsidRPr="00A852FD">
        <w:rPr>
          <w:rFonts w:ascii="Times New Roman" w:hAnsi="Times New Roman" w:cs="Times New Roman"/>
          <w:szCs w:val="24"/>
        </w:rPr>
        <w:t>, суд не находит.</w:t>
      </w:r>
    </w:p>
    <w:p w:rsidR="0046164F" w:rsidRPr="00A852FD" w:rsidP="00F75669">
      <w:pPr>
        <w:pStyle w:val="20"/>
        <w:ind w:firstLine="720"/>
        <w:jc w:val="both"/>
        <w:rPr>
          <w:szCs w:val="24"/>
        </w:rPr>
      </w:pPr>
      <w:r w:rsidRPr="00A852FD">
        <w:rPr>
          <w:szCs w:val="24"/>
        </w:rPr>
        <w:t xml:space="preserve">Меру процессуального принуждения в виде обязательства о явке </w:t>
      </w:r>
      <w:r w:rsidRPr="00A852FD" w:rsidR="0095233B">
        <w:rPr>
          <w:szCs w:val="24"/>
        </w:rPr>
        <w:t>Матеха</w:t>
      </w:r>
      <w:r w:rsidRPr="00A852FD" w:rsidR="0095233B">
        <w:rPr>
          <w:szCs w:val="24"/>
        </w:rPr>
        <w:t xml:space="preserve"> М.Г. </w:t>
      </w:r>
      <w:r w:rsidRPr="00A852FD">
        <w:rPr>
          <w:szCs w:val="24"/>
        </w:rPr>
        <w:t>до вступления приговора в законную силу оставить без изменения, а по вступлении приговора в законную силу – отменить.</w:t>
      </w:r>
    </w:p>
    <w:p w:rsidR="0046164F" w:rsidRPr="00A852FD" w:rsidP="00F7566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852FD">
        <w:rPr>
          <w:rFonts w:ascii="Times New Roman" w:hAnsi="Times New Roman"/>
          <w:sz w:val="24"/>
          <w:szCs w:val="24"/>
        </w:rPr>
        <w:t xml:space="preserve">В соответствии с требованиями ст. ст. 81-82 УПК РФ, суд считает необходимым после вступления приговора в законную силу вещественные доказательства: </w:t>
      </w:r>
      <w:r w:rsidRPr="00A852FD" w:rsidR="00BD3FAB">
        <w:rPr>
          <w:rFonts w:ascii="Times New Roman" w:hAnsi="Times New Roman"/>
          <w:sz w:val="24"/>
          <w:szCs w:val="24"/>
        </w:rPr>
        <w:t>мобильный телефон «</w:t>
      </w:r>
      <w:r w:rsidRPr="00A852FD" w:rsidR="00BD3FAB">
        <w:rPr>
          <w:rFonts w:ascii="Times New Roman" w:hAnsi="Times New Roman"/>
          <w:sz w:val="24"/>
          <w:szCs w:val="24"/>
          <w:lang w:val="en-US"/>
        </w:rPr>
        <w:t>Alcatel</w:t>
      </w:r>
      <w:r w:rsidRPr="00A852FD" w:rsidR="00BD3FAB">
        <w:rPr>
          <w:rFonts w:ascii="Times New Roman" w:hAnsi="Times New Roman"/>
          <w:sz w:val="24"/>
          <w:szCs w:val="24"/>
        </w:rPr>
        <w:t xml:space="preserve"> </w:t>
      </w:r>
      <w:r w:rsidRPr="00A852FD" w:rsidR="00BD3FAB">
        <w:rPr>
          <w:rFonts w:ascii="Times New Roman" w:hAnsi="Times New Roman"/>
          <w:sz w:val="24"/>
          <w:szCs w:val="24"/>
          <w:lang w:val="en-US"/>
        </w:rPr>
        <w:t>Pixi</w:t>
      </w:r>
      <w:r w:rsidRPr="00A852FD" w:rsidR="00BD3FAB">
        <w:rPr>
          <w:rFonts w:ascii="Times New Roman" w:hAnsi="Times New Roman"/>
          <w:sz w:val="24"/>
          <w:szCs w:val="24"/>
        </w:rPr>
        <w:t xml:space="preserve"> 4 </w:t>
      </w:r>
      <w:r w:rsidRPr="00A852FD" w:rsidR="00BD3FAB">
        <w:rPr>
          <w:rFonts w:ascii="Times New Roman" w:hAnsi="Times New Roman"/>
          <w:sz w:val="24"/>
          <w:szCs w:val="24"/>
          <w:lang w:val="en-US"/>
        </w:rPr>
        <w:t>Plus</w:t>
      </w:r>
      <w:r w:rsidRPr="00A852FD" w:rsidR="00BD3FAB">
        <w:rPr>
          <w:rFonts w:ascii="Times New Roman" w:hAnsi="Times New Roman"/>
          <w:sz w:val="24"/>
          <w:szCs w:val="24"/>
        </w:rPr>
        <w:t xml:space="preserve"> </w:t>
      </w:r>
      <w:r w:rsidRPr="00A852FD" w:rsidR="00BD3FAB">
        <w:rPr>
          <w:rFonts w:ascii="Times New Roman" w:hAnsi="Times New Roman"/>
          <w:sz w:val="24"/>
          <w:szCs w:val="24"/>
          <w:lang w:val="en-US"/>
        </w:rPr>
        <w:t>Power</w:t>
      </w:r>
      <w:r w:rsidRPr="00A852FD" w:rsidR="00BD3FAB">
        <w:rPr>
          <w:rFonts w:ascii="Times New Roman" w:hAnsi="Times New Roman"/>
          <w:sz w:val="24"/>
          <w:szCs w:val="24"/>
        </w:rPr>
        <w:t xml:space="preserve"> 5023 </w:t>
      </w:r>
      <w:r w:rsidRPr="00A852FD" w:rsidR="00BD3FAB">
        <w:rPr>
          <w:rFonts w:ascii="Times New Roman" w:hAnsi="Times New Roman"/>
          <w:sz w:val="24"/>
          <w:szCs w:val="24"/>
          <w:lang w:val="en-US"/>
        </w:rPr>
        <w:t>F</w:t>
      </w:r>
      <w:r w:rsidRPr="00A852FD" w:rsidR="00BD3FAB">
        <w:rPr>
          <w:rFonts w:ascii="Times New Roman" w:hAnsi="Times New Roman"/>
          <w:sz w:val="24"/>
          <w:szCs w:val="24"/>
        </w:rPr>
        <w:t xml:space="preserve">» в корпусе черного цвета </w:t>
      </w:r>
      <w:r w:rsidRPr="00A852FD" w:rsidR="00BD3FAB">
        <w:rPr>
          <w:rFonts w:ascii="Times New Roman" w:hAnsi="Times New Roman"/>
          <w:sz w:val="24"/>
          <w:szCs w:val="24"/>
          <w:lang w:val="en-US"/>
        </w:rPr>
        <w:t>IMEI</w:t>
      </w:r>
      <w:r w:rsidRPr="00A852FD" w:rsidR="00BD3FAB">
        <w:rPr>
          <w:rFonts w:ascii="Times New Roman" w:hAnsi="Times New Roman"/>
          <w:sz w:val="24"/>
          <w:szCs w:val="24"/>
        </w:rPr>
        <w:t xml:space="preserve"> 1- </w:t>
      </w:r>
      <w:r w:rsidRPr="00A852FD" w:rsidR="00A852FD">
        <w:rPr>
          <w:rFonts w:ascii="Times New Roman" w:hAnsi="Times New Roman"/>
          <w:sz w:val="24"/>
          <w:szCs w:val="24"/>
        </w:rPr>
        <w:t>«ПЕРСОНАЛЬНЫЕ ДАННЫЕ»</w:t>
      </w:r>
      <w:r w:rsidRPr="00A852FD" w:rsidR="00BD3FAB">
        <w:rPr>
          <w:rFonts w:ascii="Times New Roman" w:hAnsi="Times New Roman"/>
          <w:sz w:val="24"/>
          <w:szCs w:val="24"/>
        </w:rPr>
        <w:t xml:space="preserve">, </w:t>
      </w:r>
      <w:r w:rsidRPr="00A852FD" w:rsidR="00BD3FAB">
        <w:rPr>
          <w:rFonts w:ascii="Times New Roman" w:hAnsi="Times New Roman"/>
          <w:sz w:val="24"/>
          <w:szCs w:val="24"/>
          <w:lang w:val="en-US"/>
        </w:rPr>
        <w:t>IMEI</w:t>
      </w:r>
      <w:r w:rsidRPr="00A852FD" w:rsidR="00BD3FAB">
        <w:rPr>
          <w:rFonts w:ascii="Times New Roman" w:hAnsi="Times New Roman"/>
          <w:sz w:val="24"/>
          <w:szCs w:val="24"/>
        </w:rPr>
        <w:t xml:space="preserve"> 2-</w:t>
      </w:r>
      <w:r w:rsidRPr="00A852FD" w:rsidR="00A852FD">
        <w:rPr>
          <w:rFonts w:ascii="Times New Roman" w:hAnsi="Times New Roman"/>
          <w:sz w:val="24"/>
          <w:szCs w:val="24"/>
        </w:rPr>
        <w:t xml:space="preserve">«ПЕРСОНАЛЬНЫЕ </w:t>
      </w:r>
      <w:r w:rsidRPr="00A852FD" w:rsidR="00A852FD">
        <w:rPr>
          <w:rFonts w:ascii="Times New Roman" w:hAnsi="Times New Roman"/>
          <w:sz w:val="24"/>
          <w:szCs w:val="24"/>
        </w:rPr>
        <w:t>ДАННЫЕ</w:t>
      </w:r>
      <w:r w:rsidRPr="00A852FD" w:rsidR="00A852FD">
        <w:rPr>
          <w:rFonts w:ascii="Times New Roman" w:hAnsi="Times New Roman"/>
          <w:sz w:val="24"/>
          <w:szCs w:val="24"/>
        </w:rPr>
        <w:t>»</w:t>
      </w:r>
      <w:r w:rsidRPr="00A852FD">
        <w:rPr>
          <w:rFonts w:ascii="Times New Roman" w:hAnsi="Times New Roman"/>
          <w:sz w:val="24"/>
          <w:szCs w:val="24"/>
        </w:rPr>
        <w:t>п</w:t>
      </w:r>
      <w:r w:rsidRPr="00A852FD">
        <w:rPr>
          <w:rFonts w:ascii="Times New Roman" w:hAnsi="Times New Roman"/>
          <w:sz w:val="24"/>
          <w:szCs w:val="24"/>
        </w:rPr>
        <w:t>ереданны</w:t>
      </w:r>
      <w:r w:rsidRPr="00A852FD" w:rsidR="00BD3FAB">
        <w:rPr>
          <w:rFonts w:ascii="Times New Roman" w:hAnsi="Times New Roman"/>
          <w:sz w:val="24"/>
          <w:szCs w:val="24"/>
        </w:rPr>
        <w:t>й</w:t>
      </w:r>
      <w:r w:rsidRPr="00A852FD">
        <w:rPr>
          <w:rFonts w:ascii="Times New Roman" w:hAnsi="Times New Roman"/>
          <w:sz w:val="24"/>
          <w:szCs w:val="24"/>
        </w:rPr>
        <w:t xml:space="preserve"> собственнику </w:t>
      </w:r>
      <w:r w:rsidRPr="00A852FD" w:rsidR="00A852FD">
        <w:rPr>
          <w:rFonts w:ascii="Times New Roman" w:hAnsi="Times New Roman"/>
          <w:sz w:val="24"/>
          <w:szCs w:val="24"/>
        </w:rPr>
        <w:t xml:space="preserve">«ПЕРСОНАЛЬНЫЕ </w:t>
      </w:r>
      <w:r w:rsidRPr="00A852FD" w:rsidR="00A852FD">
        <w:rPr>
          <w:rFonts w:ascii="Times New Roman" w:hAnsi="Times New Roman"/>
          <w:sz w:val="24"/>
          <w:szCs w:val="24"/>
        </w:rPr>
        <w:t>ДАННЫЕ»</w:t>
      </w:r>
      <w:r w:rsidRPr="00A852FD">
        <w:rPr>
          <w:rFonts w:ascii="Times New Roman" w:hAnsi="Times New Roman"/>
          <w:color w:val="000000"/>
          <w:sz w:val="24"/>
          <w:szCs w:val="24"/>
        </w:rPr>
        <w:t>оставить</w:t>
      </w:r>
      <w:r w:rsidRPr="00A852FD">
        <w:rPr>
          <w:rFonts w:ascii="Times New Roman" w:hAnsi="Times New Roman"/>
          <w:color w:val="000000"/>
          <w:sz w:val="24"/>
          <w:szCs w:val="24"/>
        </w:rPr>
        <w:t xml:space="preserve"> е</w:t>
      </w:r>
      <w:r w:rsidRPr="00A852FD" w:rsidR="00BD3FAB">
        <w:rPr>
          <w:rFonts w:ascii="Times New Roman" w:hAnsi="Times New Roman"/>
          <w:color w:val="000000"/>
          <w:sz w:val="24"/>
          <w:szCs w:val="24"/>
        </w:rPr>
        <w:t>му</w:t>
      </w:r>
      <w:r w:rsidRPr="00A852FD">
        <w:rPr>
          <w:rFonts w:ascii="Times New Roman" w:hAnsi="Times New Roman"/>
          <w:color w:val="000000"/>
          <w:sz w:val="24"/>
          <w:szCs w:val="24"/>
        </w:rPr>
        <w:t xml:space="preserve"> по принадлежности</w:t>
      </w:r>
      <w:r w:rsidRPr="00A852FD">
        <w:rPr>
          <w:rFonts w:ascii="Times New Roman" w:hAnsi="Times New Roman"/>
          <w:sz w:val="24"/>
          <w:szCs w:val="24"/>
        </w:rPr>
        <w:t>.</w:t>
      </w:r>
    </w:p>
    <w:p w:rsidR="0046164F" w:rsidRPr="00A852FD" w:rsidP="00F75669">
      <w:pPr>
        <w:pStyle w:val="10"/>
        <w:ind w:firstLine="709"/>
        <w:jc w:val="both"/>
        <w:rPr>
          <w:rFonts w:ascii="Times New Roman" w:hAnsi="Times New Roman" w:cs="Times New Roman"/>
          <w:szCs w:val="24"/>
        </w:rPr>
      </w:pPr>
      <w:r w:rsidRPr="00A852FD">
        <w:rPr>
          <w:rFonts w:ascii="Times New Roman" w:hAnsi="Times New Roman" w:cs="Times New Roman"/>
          <w:szCs w:val="24"/>
        </w:rPr>
        <w:t>На основании изложенного и руководствуясь ст. 316 УПК РФ, суд</w:t>
      </w:r>
      <w:r w:rsidRPr="00A852FD" w:rsidR="00BD3FAB">
        <w:rPr>
          <w:rFonts w:ascii="Times New Roman" w:hAnsi="Times New Roman" w:cs="Times New Roman"/>
          <w:szCs w:val="24"/>
        </w:rPr>
        <w:t>,-</w:t>
      </w:r>
    </w:p>
    <w:p w:rsidR="0046164F" w:rsidRPr="00A852FD" w:rsidP="00F75669">
      <w:pPr>
        <w:pStyle w:val="10"/>
        <w:ind w:firstLine="709"/>
        <w:jc w:val="both"/>
        <w:rPr>
          <w:rFonts w:ascii="Times New Roman" w:hAnsi="Times New Roman" w:cs="Times New Roman"/>
          <w:szCs w:val="24"/>
        </w:rPr>
      </w:pPr>
    </w:p>
    <w:p w:rsidR="0046164F" w:rsidRPr="00A852FD" w:rsidP="00F75669">
      <w:pPr>
        <w:pStyle w:val="10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A852FD">
        <w:rPr>
          <w:rFonts w:ascii="Times New Roman" w:hAnsi="Times New Roman" w:cs="Times New Roman"/>
          <w:b/>
          <w:szCs w:val="24"/>
        </w:rPr>
        <w:t>ПРИГОВОРИЛ:</w:t>
      </w:r>
    </w:p>
    <w:p w:rsidR="002D7904" w:rsidRPr="00A852FD" w:rsidP="00F75669">
      <w:pPr>
        <w:pStyle w:val="3"/>
        <w:ind w:firstLine="720"/>
        <w:jc w:val="both"/>
        <w:rPr>
          <w:szCs w:val="24"/>
        </w:rPr>
      </w:pPr>
      <w:r w:rsidRPr="00A852FD">
        <w:rPr>
          <w:szCs w:val="24"/>
        </w:rPr>
        <w:t xml:space="preserve">Признать виновным </w:t>
      </w:r>
      <w:r w:rsidRPr="00A852FD">
        <w:rPr>
          <w:b/>
          <w:szCs w:val="24"/>
        </w:rPr>
        <w:t>Матеха</w:t>
      </w:r>
      <w:r w:rsidRPr="00A852FD">
        <w:rPr>
          <w:b/>
          <w:szCs w:val="24"/>
        </w:rPr>
        <w:t xml:space="preserve"> Максима Геннадьевича</w:t>
      </w:r>
      <w:r w:rsidRPr="00A852FD">
        <w:rPr>
          <w:bCs/>
          <w:szCs w:val="24"/>
        </w:rPr>
        <w:t xml:space="preserve"> </w:t>
      </w:r>
      <w:r w:rsidRPr="00A852FD">
        <w:rPr>
          <w:szCs w:val="24"/>
        </w:rPr>
        <w:t xml:space="preserve">в совершении преступления, предусмотренного ч.1 ст. 175 УК РФ, и назначить ему наказание в виде штрафа в размере </w:t>
      </w:r>
      <w:r w:rsidRPr="00A852FD" w:rsidR="00E6621D">
        <w:rPr>
          <w:szCs w:val="24"/>
        </w:rPr>
        <w:t>10000,00 (десяти</w:t>
      </w:r>
      <w:r w:rsidRPr="00A852FD">
        <w:rPr>
          <w:szCs w:val="24"/>
        </w:rPr>
        <w:t xml:space="preserve"> тысяч) рублей.</w:t>
      </w:r>
    </w:p>
    <w:p w:rsidR="0046164F" w:rsidRPr="00A852FD" w:rsidP="00F75669">
      <w:pPr>
        <w:pStyle w:val="20"/>
        <w:ind w:firstLine="720"/>
        <w:jc w:val="both"/>
        <w:rPr>
          <w:szCs w:val="24"/>
        </w:rPr>
      </w:pPr>
      <w:r w:rsidRPr="00A852FD">
        <w:rPr>
          <w:szCs w:val="24"/>
        </w:rPr>
        <w:t xml:space="preserve">Меру процессуального принуждения в виде обязательства о явке </w:t>
      </w:r>
      <w:r w:rsidRPr="00A852FD" w:rsidR="00C86212">
        <w:rPr>
          <w:szCs w:val="24"/>
        </w:rPr>
        <w:t>Матеха</w:t>
      </w:r>
      <w:r w:rsidRPr="00A852FD" w:rsidR="00C86212">
        <w:rPr>
          <w:szCs w:val="24"/>
        </w:rPr>
        <w:t xml:space="preserve"> М.Г. </w:t>
      </w:r>
      <w:r w:rsidRPr="00A852FD">
        <w:rPr>
          <w:szCs w:val="24"/>
        </w:rPr>
        <w:t>до вступления приговора в законную силу оставить без изменения, а по вступлении приговора в законную силу – отменить.</w:t>
      </w:r>
    </w:p>
    <w:p w:rsidR="00C86212" w:rsidRPr="00A852FD" w:rsidP="00F7566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852FD">
        <w:rPr>
          <w:rFonts w:ascii="Times New Roman" w:hAnsi="Times New Roman"/>
          <w:sz w:val="24"/>
          <w:szCs w:val="24"/>
        </w:rPr>
        <w:t xml:space="preserve">После вступления приговора в законную силу вещественные доказательства: </w:t>
      </w:r>
      <w:r w:rsidRPr="00A852FD">
        <w:rPr>
          <w:rFonts w:ascii="Times New Roman" w:hAnsi="Times New Roman"/>
          <w:sz w:val="24"/>
          <w:szCs w:val="24"/>
        </w:rPr>
        <w:t>мобильный телефон «</w:t>
      </w:r>
      <w:r w:rsidRPr="00A852FD">
        <w:rPr>
          <w:rFonts w:ascii="Times New Roman" w:hAnsi="Times New Roman"/>
          <w:sz w:val="24"/>
          <w:szCs w:val="24"/>
          <w:lang w:val="en-US"/>
        </w:rPr>
        <w:t>Alcatel</w:t>
      </w:r>
      <w:r w:rsidRPr="00A852FD">
        <w:rPr>
          <w:rFonts w:ascii="Times New Roman" w:hAnsi="Times New Roman"/>
          <w:sz w:val="24"/>
          <w:szCs w:val="24"/>
        </w:rPr>
        <w:t xml:space="preserve"> </w:t>
      </w:r>
      <w:r w:rsidRPr="00A852FD">
        <w:rPr>
          <w:rFonts w:ascii="Times New Roman" w:hAnsi="Times New Roman"/>
          <w:sz w:val="24"/>
          <w:szCs w:val="24"/>
          <w:lang w:val="en-US"/>
        </w:rPr>
        <w:t>Pixi</w:t>
      </w:r>
      <w:r w:rsidRPr="00A852FD">
        <w:rPr>
          <w:rFonts w:ascii="Times New Roman" w:hAnsi="Times New Roman"/>
          <w:sz w:val="24"/>
          <w:szCs w:val="24"/>
        </w:rPr>
        <w:t xml:space="preserve"> 4 </w:t>
      </w:r>
      <w:r w:rsidRPr="00A852FD">
        <w:rPr>
          <w:rFonts w:ascii="Times New Roman" w:hAnsi="Times New Roman"/>
          <w:sz w:val="24"/>
          <w:szCs w:val="24"/>
          <w:lang w:val="en-US"/>
        </w:rPr>
        <w:t>Plus</w:t>
      </w:r>
      <w:r w:rsidRPr="00A852FD">
        <w:rPr>
          <w:rFonts w:ascii="Times New Roman" w:hAnsi="Times New Roman"/>
          <w:sz w:val="24"/>
          <w:szCs w:val="24"/>
        </w:rPr>
        <w:t xml:space="preserve"> </w:t>
      </w:r>
      <w:r w:rsidRPr="00A852FD">
        <w:rPr>
          <w:rFonts w:ascii="Times New Roman" w:hAnsi="Times New Roman"/>
          <w:sz w:val="24"/>
          <w:szCs w:val="24"/>
          <w:lang w:val="en-US"/>
        </w:rPr>
        <w:t>Power</w:t>
      </w:r>
      <w:r w:rsidRPr="00A852FD">
        <w:rPr>
          <w:rFonts w:ascii="Times New Roman" w:hAnsi="Times New Roman"/>
          <w:sz w:val="24"/>
          <w:szCs w:val="24"/>
        </w:rPr>
        <w:t xml:space="preserve"> 5023 </w:t>
      </w:r>
      <w:r w:rsidRPr="00A852FD">
        <w:rPr>
          <w:rFonts w:ascii="Times New Roman" w:hAnsi="Times New Roman"/>
          <w:sz w:val="24"/>
          <w:szCs w:val="24"/>
          <w:lang w:val="en-US"/>
        </w:rPr>
        <w:t>F</w:t>
      </w:r>
      <w:r w:rsidRPr="00A852FD">
        <w:rPr>
          <w:rFonts w:ascii="Times New Roman" w:hAnsi="Times New Roman"/>
          <w:sz w:val="24"/>
          <w:szCs w:val="24"/>
        </w:rPr>
        <w:t xml:space="preserve">» в корпусе черного цвета </w:t>
      </w:r>
      <w:r w:rsidRPr="00A852FD">
        <w:rPr>
          <w:rFonts w:ascii="Times New Roman" w:hAnsi="Times New Roman"/>
          <w:sz w:val="24"/>
          <w:szCs w:val="24"/>
          <w:lang w:val="en-US"/>
        </w:rPr>
        <w:t>IMEI</w:t>
      </w:r>
      <w:r w:rsidRPr="00A852FD">
        <w:rPr>
          <w:rFonts w:ascii="Times New Roman" w:hAnsi="Times New Roman"/>
          <w:sz w:val="24"/>
          <w:szCs w:val="24"/>
        </w:rPr>
        <w:t xml:space="preserve"> 1- </w:t>
      </w:r>
      <w:r w:rsidRPr="00A852FD" w:rsidR="00A852FD">
        <w:rPr>
          <w:rFonts w:ascii="Times New Roman" w:hAnsi="Times New Roman"/>
          <w:sz w:val="24"/>
          <w:szCs w:val="24"/>
        </w:rPr>
        <w:t>«ПЕРСОНАЛЬНЫЕ ДАННЫЕ»</w:t>
      </w:r>
      <w:r w:rsidRPr="00A852FD">
        <w:rPr>
          <w:rFonts w:ascii="Times New Roman" w:hAnsi="Times New Roman"/>
          <w:sz w:val="24"/>
          <w:szCs w:val="24"/>
        </w:rPr>
        <w:t xml:space="preserve">, </w:t>
      </w:r>
      <w:r w:rsidRPr="00A852FD">
        <w:rPr>
          <w:rFonts w:ascii="Times New Roman" w:hAnsi="Times New Roman"/>
          <w:sz w:val="24"/>
          <w:szCs w:val="24"/>
          <w:lang w:val="en-US"/>
        </w:rPr>
        <w:t>IMEI</w:t>
      </w:r>
      <w:r w:rsidRPr="00A852FD">
        <w:rPr>
          <w:rFonts w:ascii="Times New Roman" w:hAnsi="Times New Roman"/>
          <w:sz w:val="24"/>
          <w:szCs w:val="24"/>
        </w:rPr>
        <w:t xml:space="preserve"> 2-</w:t>
      </w:r>
      <w:r w:rsidRPr="00A852FD" w:rsidR="00A852FD">
        <w:rPr>
          <w:rFonts w:ascii="Times New Roman" w:hAnsi="Times New Roman"/>
          <w:sz w:val="24"/>
          <w:szCs w:val="24"/>
        </w:rPr>
        <w:t xml:space="preserve">«ПЕРСОНАЛЬНЫЕ </w:t>
      </w:r>
      <w:r w:rsidRPr="00A852FD" w:rsidR="00A852FD">
        <w:rPr>
          <w:rFonts w:ascii="Times New Roman" w:hAnsi="Times New Roman"/>
          <w:sz w:val="24"/>
          <w:szCs w:val="24"/>
        </w:rPr>
        <w:t>ДАННЫЕ</w:t>
      </w:r>
      <w:r w:rsidRPr="00A852FD" w:rsidR="00A852FD">
        <w:rPr>
          <w:rFonts w:ascii="Times New Roman" w:hAnsi="Times New Roman"/>
          <w:sz w:val="24"/>
          <w:szCs w:val="24"/>
        </w:rPr>
        <w:t>»</w:t>
      </w:r>
      <w:r w:rsidRPr="00A852FD">
        <w:rPr>
          <w:rFonts w:ascii="Times New Roman" w:hAnsi="Times New Roman"/>
          <w:sz w:val="24"/>
          <w:szCs w:val="24"/>
        </w:rPr>
        <w:t>п</w:t>
      </w:r>
      <w:r w:rsidRPr="00A852FD">
        <w:rPr>
          <w:rFonts w:ascii="Times New Roman" w:hAnsi="Times New Roman"/>
          <w:sz w:val="24"/>
          <w:szCs w:val="24"/>
        </w:rPr>
        <w:t>ереданный</w:t>
      </w:r>
      <w:r w:rsidRPr="00A852FD">
        <w:rPr>
          <w:rFonts w:ascii="Times New Roman" w:hAnsi="Times New Roman"/>
          <w:sz w:val="24"/>
          <w:szCs w:val="24"/>
        </w:rPr>
        <w:t xml:space="preserve"> собственнику </w:t>
      </w:r>
      <w:r w:rsidRPr="00A852FD" w:rsidR="00A852FD">
        <w:rPr>
          <w:rFonts w:ascii="Times New Roman" w:hAnsi="Times New Roman"/>
          <w:sz w:val="24"/>
          <w:szCs w:val="24"/>
        </w:rPr>
        <w:t xml:space="preserve">«ПЕРСОНАЛЬНЫЕ </w:t>
      </w:r>
      <w:r w:rsidRPr="00A852FD" w:rsidR="00A852FD">
        <w:rPr>
          <w:rFonts w:ascii="Times New Roman" w:hAnsi="Times New Roman"/>
          <w:sz w:val="24"/>
          <w:szCs w:val="24"/>
        </w:rPr>
        <w:t>ДАННЫЕ»</w:t>
      </w:r>
      <w:r w:rsidRPr="00A852FD">
        <w:rPr>
          <w:rFonts w:ascii="Times New Roman" w:hAnsi="Times New Roman"/>
          <w:color w:val="000000"/>
          <w:sz w:val="24"/>
          <w:szCs w:val="24"/>
        </w:rPr>
        <w:t>оставить</w:t>
      </w:r>
      <w:r w:rsidRPr="00A852FD">
        <w:rPr>
          <w:rFonts w:ascii="Times New Roman" w:hAnsi="Times New Roman"/>
          <w:color w:val="000000"/>
          <w:sz w:val="24"/>
          <w:szCs w:val="24"/>
        </w:rPr>
        <w:t xml:space="preserve"> ему по принадлежности</w:t>
      </w:r>
      <w:r w:rsidRPr="00A852FD">
        <w:rPr>
          <w:rFonts w:ascii="Times New Roman" w:hAnsi="Times New Roman"/>
          <w:sz w:val="24"/>
          <w:szCs w:val="24"/>
        </w:rPr>
        <w:t>.</w:t>
      </w:r>
    </w:p>
    <w:p w:rsidR="00F75669" w:rsidRPr="00A852FD" w:rsidP="00F75669">
      <w:pPr>
        <w:ind w:firstLine="708"/>
        <w:jc w:val="both"/>
        <w:rPr>
          <w:sz w:val="24"/>
          <w:szCs w:val="24"/>
        </w:rPr>
      </w:pPr>
      <w:r w:rsidRPr="00A852FD">
        <w:rPr>
          <w:sz w:val="24"/>
          <w:szCs w:val="24"/>
        </w:rPr>
        <w:t xml:space="preserve">Штраф подлежит перечислению на следующие реквизиты: Получатель УФК по Республике Крым (ОМВД России по г. Ялте л\с 04751А92480), </w:t>
      </w:r>
      <w:r w:rsidRPr="00A852FD">
        <w:rPr>
          <w:sz w:val="24"/>
          <w:szCs w:val="24"/>
        </w:rPr>
        <w:t>Р</w:t>
      </w:r>
      <w:r w:rsidRPr="00A852FD">
        <w:rPr>
          <w:sz w:val="24"/>
          <w:szCs w:val="24"/>
        </w:rPr>
        <w:t xml:space="preserve">\С </w:t>
      </w:r>
      <w:r w:rsidRPr="00A852FD">
        <w:rPr>
          <w:sz w:val="24"/>
          <w:szCs w:val="24"/>
        </w:rPr>
        <w:t>40101810335100010001, БИК 043510001, ИНН 9103000760, КПП 910301001, ОКТМО 35729000, КБК 188 1 16 21010 01 6000 140.</w:t>
      </w:r>
    </w:p>
    <w:p w:rsidR="0046164F" w:rsidRPr="00A852FD" w:rsidP="00F75669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 с соблюдением требований ст. 317 УПК РФ. </w:t>
      </w:r>
    </w:p>
    <w:p w:rsidR="0046164F" w:rsidRPr="00A852FD" w:rsidP="00F75669">
      <w:pPr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он должен указать в апелляционной жалобе.</w:t>
      </w:r>
    </w:p>
    <w:p w:rsidR="0046164F" w:rsidRPr="00A852FD" w:rsidP="00F75669">
      <w:pPr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>В случае принесения апелляционных представлений или жалоб, затрагивающих интересы осужденного, он вправе в течение 10 суток со дня вручения ему копии представления или жалобы подать свои письменные возражения и письменное ходатайство о своем участии в рассмотрении уголовного дела судом апелляционной инстанции.</w:t>
      </w:r>
    </w:p>
    <w:p w:rsidR="0046164F" w:rsidRPr="00A852FD" w:rsidP="00F75669">
      <w:pPr>
        <w:ind w:firstLine="709"/>
        <w:jc w:val="both"/>
        <w:rPr>
          <w:sz w:val="24"/>
          <w:szCs w:val="24"/>
        </w:rPr>
      </w:pPr>
    </w:p>
    <w:p w:rsidR="0046164F" w:rsidRPr="00A852FD" w:rsidP="00F75669">
      <w:pPr>
        <w:ind w:firstLine="709"/>
        <w:jc w:val="both"/>
        <w:rPr>
          <w:sz w:val="24"/>
          <w:szCs w:val="24"/>
        </w:rPr>
      </w:pPr>
      <w:r w:rsidRPr="00A852FD">
        <w:rPr>
          <w:sz w:val="24"/>
          <w:szCs w:val="24"/>
        </w:rPr>
        <w:t>Мировой судья</w:t>
      </w:r>
      <w:r w:rsidRPr="00A852FD">
        <w:rPr>
          <w:sz w:val="24"/>
          <w:szCs w:val="24"/>
        </w:rPr>
        <w:tab/>
      </w:r>
      <w:r w:rsidRPr="00A852FD">
        <w:rPr>
          <w:sz w:val="24"/>
          <w:szCs w:val="24"/>
        </w:rPr>
        <w:tab/>
      </w:r>
      <w:r w:rsidRPr="00A852FD">
        <w:rPr>
          <w:sz w:val="24"/>
          <w:szCs w:val="24"/>
        </w:rPr>
        <w:tab/>
      </w:r>
      <w:r w:rsidRPr="00A852FD">
        <w:rPr>
          <w:sz w:val="24"/>
          <w:szCs w:val="24"/>
        </w:rPr>
        <w:tab/>
        <w:t xml:space="preserve">                             О.В. </w:t>
      </w:r>
      <w:r w:rsidRPr="00A852FD">
        <w:rPr>
          <w:sz w:val="24"/>
          <w:szCs w:val="24"/>
        </w:rPr>
        <w:t>Переверзева</w:t>
      </w:r>
    </w:p>
    <w:p w:rsidR="00A852FD" w:rsidRPr="00A852FD" w:rsidP="00A852FD">
      <w:pPr>
        <w:ind w:firstLine="567"/>
        <w:jc w:val="both"/>
        <w:rPr>
          <w:b/>
          <w:sz w:val="24"/>
          <w:szCs w:val="24"/>
        </w:rPr>
      </w:pPr>
      <w:r w:rsidRPr="00A852FD">
        <w:rPr>
          <w:b/>
          <w:sz w:val="24"/>
          <w:szCs w:val="24"/>
        </w:rPr>
        <w:t>СОГЛАСОВАНО:</w:t>
      </w:r>
    </w:p>
    <w:p w:rsidR="00A852FD" w:rsidRPr="00A852FD" w:rsidP="00A852FD">
      <w:pPr>
        <w:ind w:firstLine="567"/>
        <w:jc w:val="both"/>
        <w:rPr>
          <w:b/>
          <w:sz w:val="24"/>
          <w:szCs w:val="24"/>
        </w:rPr>
      </w:pPr>
    </w:p>
    <w:p w:rsidR="00A852FD" w:rsidRPr="00A852FD" w:rsidP="00A852FD">
      <w:pPr>
        <w:ind w:firstLine="567"/>
        <w:jc w:val="both"/>
        <w:rPr>
          <w:sz w:val="24"/>
          <w:szCs w:val="24"/>
        </w:rPr>
      </w:pPr>
      <w:r w:rsidRPr="00A852FD">
        <w:rPr>
          <w:b/>
          <w:sz w:val="24"/>
          <w:szCs w:val="24"/>
        </w:rPr>
        <w:t xml:space="preserve">Мировой судья ____________ О.В. </w:t>
      </w:r>
      <w:r w:rsidRPr="00A852FD">
        <w:rPr>
          <w:b/>
          <w:sz w:val="24"/>
          <w:szCs w:val="24"/>
        </w:rPr>
        <w:t>Переверзева</w:t>
      </w:r>
    </w:p>
    <w:p w:rsidR="00A852FD" w:rsidRPr="00A852FD" w:rsidP="00A852FD">
      <w:pPr>
        <w:rPr>
          <w:sz w:val="24"/>
          <w:szCs w:val="24"/>
        </w:rPr>
      </w:pPr>
    </w:p>
    <w:p w:rsidR="004C4B08" w:rsidRPr="00A852FD" w:rsidP="00F75669">
      <w:pPr>
        <w:ind w:firstLine="709"/>
        <w:jc w:val="both"/>
        <w:rPr>
          <w:sz w:val="24"/>
          <w:szCs w:val="24"/>
        </w:rPr>
      </w:pPr>
    </w:p>
    <w:sectPr w:rsidSect="00F56358">
      <w:footerReference w:type="default" r:id="rId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3658035"/>
      <w:docPartObj>
        <w:docPartGallery w:val="Page Numbers (Bottom of Page)"/>
        <w:docPartUnique/>
      </w:docPartObj>
    </w:sdtPr>
    <w:sdtContent>
      <w:p w:rsidR="00F5635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68E">
          <w:rPr>
            <w:noProof/>
          </w:rPr>
          <w:t>4</w:t>
        </w:r>
        <w:r>
          <w:fldChar w:fldCharType="end"/>
        </w:r>
      </w:p>
    </w:sdtContent>
  </w:sdt>
  <w:p w:rsidR="003678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B3"/>
    <w:rsid w:val="0001668E"/>
    <w:rsid w:val="000447C5"/>
    <w:rsid w:val="00122D01"/>
    <w:rsid w:val="002568D9"/>
    <w:rsid w:val="00273200"/>
    <w:rsid w:val="002D2772"/>
    <w:rsid w:val="002D7904"/>
    <w:rsid w:val="003678A8"/>
    <w:rsid w:val="003B2A3B"/>
    <w:rsid w:val="00415BCD"/>
    <w:rsid w:val="0046164F"/>
    <w:rsid w:val="00496E56"/>
    <w:rsid w:val="004C4B08"/>
    <w:rsid w:val="006C66F0"/>
    <w:rsid w:val="00761A0A"/>
    <w:rsid w:val="0077199F"/>
    <w:rsid w:val="0078645A"/>
    <w:rsid w:val="007868EA"/>
    <w:rsid w:val="0095233B"/>
    <w:rsid w:val="00973587"/>
    <w:rsid w:val="009C2225"/>
    <w:rsid w:val="009D018D"/>
    <w:rsid w:val="00A852FD"/>
    <w:rsid w:val="00B84EB3"/>
    <w:rsid w:val="00BA2457"/>
    <w:rsid w:val="00BD3FAB"/>
    <w:rsid w:val="00C86212"/>
    <w:rsid w:val="00DC5B0C"/>
    <w:rsid w:val="00E4799C"/>
    <w:rsid w:val="00E6621D"/>
    <w:rsid w:val="00F56358"/>
    <w:rsid w:val="00F67E84"/>
    <w:rsid w:val="00F72CC1"/>
    <w:rsid w:val="00F75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E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"/>
    <w:rsid w:val="00B84EB3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B84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B84EB3"/>
    <w:pPr>
      <w:ind w:firstLine="720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84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84EB3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4">
    <w:name w:val="No Spacing4"/>
    <w:uiPriority w:val="99"/>
    <w:rsid w:val="00B84E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сновной текст1"/>
    <w:basedOn w:val="Normal"/>
    <w:rsid w:val="00B84EB3"/>
    <w:pPr>
      <w:widowControl w:val="0"/>
      <w:jc w:val="both"/>
    </w:pPr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84EB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84E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0"/>
    <w:locked/>
    <w:rsid w:val="00496E56"/>
    <w:rPr>
      <w:sz w:val="24"/>
      <w:lang w:eastAsia="ru-RU"/>
    </w:rPr>
  </w:style>
  <w:style w:type="paragraph" w:customStyle="1" w:styleId="10">
    <w:name w:val="Обычный1"/>
    <w:link w:val="Normal0"/>
    <w:rsid w:val="00496E56"/>
    <w:pPr>
      <w:spacing w:after="0" w:line="240" w:lineRule="auto"/>
    </w:pPr>
    <w:rPr>
      <w:sz w:val="24"/>
      <w:lang w:eastAsia="ru-RU"/>
    </w:rPr>
  </w:style>
  <w:style w:type="paragraph" w:styleId="BodyText2">
    <w:name w:val="Body Text 2"/>
    <w:basedOn w:val="Normal"/>
    <w:link w:val="2"/>
    <w:unhideWhenUsed/>
    <w:rsid w:val="00496E5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96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496E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3B2A3B"/>
    <w:rPr>
      <w:rFonts w:ascii="Courier New" w:eastAsia="Times New Roman" w:hAnsi="Courier New" w:cs="Courier New"/>
    </w:rPr>
  </w:style>
  <w:style w:type="paragraph" w:customStyle="1" w:styleId="ConsNonformat0">
    <w:name w:val="ConsNonformat"/>
    <w:link w:val="ConsNonformat"/>
    <w:rsid w:val="003B2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a2"/>
    <w:uiPriority w:val="99"/>
    <w:unhideWhenUsed/>
    <w:rsid w:val="00F5635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56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46164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6164F"/>
    <w:rPr>
      <w:color w:val="0000FF" w:themeColor="hyperlink"/>
      <w:u w:val="single"/>
    </w:rPr>
  </w:style>
  <w:style w:type="character" w:customStyle="1" w:styleId="fio1">
    <w:name w:val="fio1"/>
    <w:basedOn w:val="DefaultParagraphFont"/>
    <w:rsid w:val="0046164F"/>
  </w:style>
  <w:style w:type="character" w:customStyle="1" w:styleId="data2">
    <w:name w:val="data2"/>
    <w:basedOn w:val="DefaultParagraphFont"/>
    <w:rsid w:val="0046164F"/>
  </w:style>
  <w:style w:type="paragraph" w:customStyle="1" w:styleId="3">
    <w:name w:val="Обычный3"/>
    <w:rsid w:val="002D7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662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66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46C7-B926-413B-A603-FA51533C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